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C987B">
      <w:pPr>
        <w:ind w:firstLine="1365" w:firstLineChars="650"/>
        <w:rPr>
          <w:rFonts w:ascii="华文琥珀" w:eastAsia="华文琥珀"/>
        </w:rPr>
      </w:pPr>
      <w:r>
        <w:rPr>
          <w:szCs w:val="21"/>
        </w:rPr>
        <mc:AlternateContent>
          <mc:Choice Requires="wps">
            <w:drawing>
              <wp:anchor distT="0" distB="0" distL="114300" distR="114300" simplePos="0" relativeHeight="251675648" behindDoc="1" locked="0" layoutInCell="1" allowOverlap="1">
                <wp:simplePos x="0" y="0"/>
                <wp:positionH relativeFrom="column">
                  <wp:posOffset>114300</wp:posOffset>
                </wp:positionH>
                <wp:positionV relativeFrom="paragraph">
                  <wp:posOffset>99060</wp:posOffset>
                </wp:positionV>
                <wp:extent cx="2286000" cy="8221980"/>
                <wp:effectExtent l="24130" t="23495" r="33020" b="41275"/>
                <wp:wrapTight wrapText="bothSides">
                  <wp:wrapPolygon>
                    <wp:start x="-356" y="-92"/>
                    <wp:lineTo x="-356" y="21631"/>
                    <wp:lineTo x="21956" y="21631"/>
                    <wp:lineTo x="21956" y="-92"/>
                    <wp:lineTo x="-356" y="-92"/>
                  </wp:wrapPolygon>
                </wp:wrapTight>
                <wp:docPr id="19" name="文本框 311"/>
                <wp:cNvGraphicFramePr/>
                <a:graphic xmlns:a="http://schemas.openxmlformats.org/drawingml/2006/main">
                  <a:graphicData uri="http://schemas.microsoft.com/office/word/2010/wordprocessingShape">
                    <wps:wsp>
                      <wps:cNvSpPr txBox="1"/>
                      <wps:spPr>
                        <a:xfrm>
                          <a:off x="0" y="0"/>
                          <a:ext cx="2286000" cy="8221980"/>
                        </a:xfrm>
                        <a:prstGeom prst="rect">
                          <a:avLst/>
                        </a:prstGeom>
                        <a:solidFill>
                          <a:srgbClr val="FFFFFF"/>
                        </a:solidFill>
                        <a:ln w="47625" cap="flat" cmpd="thickThin">
                          <a:solidFill>
                            <a:srgbClr val="000000"/>
                          </a:solidFill>
                          <a:prstDash val="solid"/>
                          <a:miter/>
                          <a:headEnd type="none" w="med" len="med"/>
                          <a:tailEnd type="none" w="med" len="med"/>
                        </a:ln>
                      </wps:spPr>
                      <wps:txbx>
                        <w:txbxContent>
                          <w:p w14:paraId="3E789A5E">
                            <w:pPr>
                              <w:adjustRightInd w:val="0"/>
                              <w:snapToGrid w:val="0"/>
                              <w:ind w:firstLine="313" w:firstLineChars="49"/>
                              <w:rPr>
                                <w:rFonts w:ascii="华文隶书" w:hAnsi="华文仿宋" w:eastAsia="华文隶书"/>
                                <w:w w:val="200"/>
                                <w:kern w:val="84"/>
                                <w:sz w:val="32"/>
                                <w:szCs w:val="32"/>
                              </w:rPr>
                            </w:pPr>
                          </w:p>
                          <w:p w14:paraId="62C99AF5">
                            <w:pPr>
                              <w:adjustRightInd w:val="0"/>
                              <w:snapToGrid w:val="0"/>
                              <w:ind w:firstLine="823" w:firstLineChars="49"/>
                              <w:rPr>
                                <w:rFonts w:ascii="华文隶书" w:hAnsi="华文仿宋" w:eastAsia="华文隶书"/>
                                <w:snapToGrid w:val="0"/>
                                <w:kern w:val="0"/>
                                <w:sz w:val="24"/>
                                <w:szCs w:val="24"/>
                              </w:rPr>
                            </w:pPr>
                            <w:r>
                              <w:rPr>
                                <w:rFonts w:ascii="华文隶书" w:hAnsi="华文仿宋" w:eastAsia="华文隶书"/>
                                <w:w w:val="200"/>
                                <w:kern w:val="84"/>
                                <w:sz w:val="84"/>
                                <w:szCs w:val="84"/>
                              </w:rPr>
                              <w:pict>
                                <v:shape id="_x0000_i1025" o:spt="136" type="#_x0000_t136" style="height:81.75pt;width:405pt;rotation:5898240f;" coordsize="21600,21600">
                                  <v:path/>
                                  <v:fill focussize="0,0"/>
                                  <v:stroke weight="3pt"/>
                                  <v:imagedata o:title=""/>
                                  <o:lock v:ext="edit"/>
                                  <v:textpath on="t" fitshape="t" fitpath="t" trim="t" xscale="f" string="宁波石化通讯" style="font-family:华文隶书;font-size:60pt;font-weight:bold;v-rotate-letters:t;v-text-align:center;"/>
                                  <w10:wrap type="none"/>
                                  <w10:anchorlock/>
                                </v:shape>
                              </w:pict>
                            </w:r>
                          </w:p>
                          <w:p w14:paraId="5FA770BB">
                            <w:pPr>
                              <w:adjustRightInd w:val="0"/>
                              <w:snapToGrid w:val="0"/>
                              <w:ind w:firstLine="313" w:firstLineChars="98"/>
                              <w:rPr>
                                <w:rFonts w:eastAsia="华文隶书"/>
                                <w:snapToGrid w:val="0"/>
                                <w:kern w:val="0"/>
                                <w:sz w:val="32"/>
                                <w:szCs w:val="32"/>
                              </w:rPr>
                            </w:pPr>
                          </w:p>
                          <w:p w14:paraId="6D89BDBE">
                            <w:pPr>
                              <w:adjustRightInd w:val="0"/>
                              <w:snapToGrid w:val="0"/>
                              <w:ind w:firstLine="828" w:firstLineChars="345"/>
                              <w:rPr>
                                <w:rFonts w:ascii="华文隶书" w:hAnsi="华文仿宋"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5</w:t>
                            </w:r>
                            <w:r>
                              <w:rPr>
                                <w:rFonts w:hint="eastAsia" w:ascii="华文隶书" w:hAnsi="华文仿宋" w:eastAsia="华文隶书"/>
                                <w:snapToGrid w:val="0"/>
                                <w:kern w:val="0"/>
                                <w:sz w:val="24"/>
                                <w:szCs w:val="24"/>
                              </w:rPr>
                              <w:t>年第0</w:t>
                            </w:r>
                            <w:r>
                              <w:rPr>
                                <w:rFonts w:hint="eastAsia" w:ascii="华文隶书" w:hAnsi="华文仿宋" w:eastAsia="华文隶书"/>
                                <w:snapToGrid w:val="0"/>
                                <w:kern w:val="0"/>
                                <w:sz w:val="24"/>
                                <w:szCs w:val="24"/>
                                <w:lang w:val="en-US" w:eastAsia="zh-CN"/>
                              </w:rPr>
                              <w:t>1</w:t>
                            </w:r>
                            <w:r>
                              <w:rPr>
                                <w:rFonts w:hint="eastAsia" w:ascii="华文隶书" w:hAnsi="华文仿宋" w:eastAsia="华文隶书"/>
                                <w:snapToGrid w:val="0"/>
                                <w:kern w:val="0"/>
                                <w:sz w:val="24"/>
                                <w:szCs w:val="24"/>
                              </w:rPr>
                              <w:t>期</w:t>
                            </w:r>
                          </w:p>
                          <w:p w14:paraId="170C9C17">
                            <w:pPr>
                              <w:adjustRightInd w:val="0"/>
                              <w:snapToGrid w:val="0"/>
                              <w:ind w:firstLine="822" w:firstLineChars="390"/>
                              <w:rPr>
                                <w:rFonts w:ascii="华文隶书" w:hAnsi="华文仿宋" w:eastAsia="华文隶书"/>
                                <w:b/>
                                <w:snapToGrid w:val="0"/>
                                <w:kern w:val="0"/>
                                <w:szCs w:val="21"/>
                              </w:rPr>
                            </w:pPr>
                            <w:r>
                              <w:rPr>
                                <w:rFonts w:hint="eastAsia" w:ascii="宋体" w:hAnsi="宋体"/>
                                <w:b/>
                                <w:snapToGrid w:val="0"/>
                                <w:kern w:val="0"/>
                                <w:szCs w:val="21"/>
                              </w:rPr>
                              <w:t>（总第1</w:t>
                            </w:r>
                            <w:r>
                              <w:rPr>
                                <w:rFonts w:hint="eastAsia" w:ascii="宋体" w:hAnsi="宋体"/>
                                <w:b/>
                                <w:snapToGrid w:val="0"/>
                                <w:kern w:val="0"/>
                                <w:szCs w:val="21"/>
                                <w:lang w:val="en-US" w:eastAsia="zh-CN"/>
                              </w:rPr>
                              <w:t>48</w:t>
                            </w:r>
                            <w:r>
                              <w:rPr>
                                <w:rFonts w:hint="eastAsia" w:ascii="宋体" w:hAnsi="宋体"/>
                                <w:b/>
                                <w:snapToGrid w:val="0"/>
                                <w:kern w:val="0"/>
                                <w:szCs w:val="21"/>
                              </w:rPr>
                              <w:t>期）</w:t>
                            </w:r>
                          </w:p>
                          <w:p w14:paraId="3211C816">
                            <w:pPr>
                              <w:adjustRightInd w:val="0"/>
                              <w:snapToGrid w:val="0"/>
                              <w:ind w:firstLine="708" w:firstLineChars="295"/>
                              <w:rPr>
                                <w:rFonts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5</w:t>
                            </w:r>
                            <w:r>
                              <w:rPr>
                                <w:rFonts w:hint="eastAsia" w:ascii="华文隶书" w:hAnsi="华文仿宋" w:eastAsia="华文隶书"/>
                                <w:snapToGrid w:val="0"/>
                                <w:kern w:val="0"/>
                                <w:sz w:val="24"/>
                                <w:szCs w:val="24"/>
                              </w:rPr>
                              <w:t>年2月15日</w:t>
                            </w:r>
                          </w:p>
                          <w:p w14:paraId="5AB7B82D">
                            <w:pPr>
                              <w:adjustRightInd w:val="0"/>
                              <w:snapToGrid w:val="0"/>
                              <w:ind w:firstLine="531" w:firstLineChars="295"/>
                              <w:rPr>
                                <w:sz w:val="18"/>
                                <w:szCs w:val="18"/>
                              </w:rPr>
                            </w:pPr>
                          </w:p>
                          <w:p w14:paraId="2AA80077">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主管：</w:t>
                            </w:r>
                            <w:r>
                              <w:rPr>
                                <w:rFonts w:hint="eastAsia" w:ascii="华文楷体" w:hAnsi="华文楷体" w:eastAsia="华文楷体"/>
                                <w:snapToGrid w:val="0"/>
                                <w:kern w:val="0"/>
                                <w:szCs w:val="21"/>
                              </w:rPr>
                              <w:t xml:space="preserve">宁波市经济和信息化局 </w:t>
                            </w:r>
                          </w:p>
                          <w:p w14:paraId="53D8F9F8">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主办</w:t>
                            </w:r>
                            <w:r>
                              <w:rPr>
                                <w:rFonts w:hint="eastAsia" w:ascii="华文楷体" w:hAnsi="华文楷体" w:eastAsia="华文楷体"/>
                                <w:snapToGrid w:val="0"/>
                                <w:kern w:val="0"/>
                                <w:szCs w:val="21"/>
                              </w:rPr>
                              <w:t>：宁波市石油和化工行业协会</w:t>
                            </w:r>
                          </w:p>
                          <w:p w14:paraId="7B93C284">
                            <w:pPr>
                              <w:widowControl/>
                              <w:topLinePunct/>
                              <w:adjustRightInd w:val="0"/>
                              <w:snapToGrid w:val="0"/>
                              <w:spacing w:line="300" w:lineRule="exact"/>
                              <w:rPr>
                                <w:rFonts w:hint="eastAsia" w:ascii="华文楷体" w:hAnsi="华文楷体" w:eastAsia="华文楷体" w:cs="Times New Roman"/>
                                <w:snapToGrid w:val="0"/>
                                <w:kern w:val="0"/>
                                <w:szCs w:val="21"/>
                              </w:rPr>
                            </w:pPr>
                            <w:r>
                              <w:rPr>
                                <w:rFonts w:hint="eastAsia" w:ascii="华文楷体" w:hAnsi="华文楷体" w:eastAsia="华文楷体"/>
                                <w:b/>
                                <w:snapToGrid w:val="0"/>
                                <w:kern w:val="0"/>
                                <w:szCs w:val="21"/>
                              </w:rPr>
                              <w:t>地址：</w:t>
                            </w:r>
                            <w:r>
                              <w:rPr>
                                <w:rFonts w:hint="eastAsia" w:ascii="华文楷体" w:hAnsi="华文楷体" w:eastAsia="华文楷体" w:cs="Times New Roman"/>
                                <w:snapToGrid w:val="0"/>
                                <w:kern w:val="0"/>
                                <w:szCs w:val="21"/>
                              </w:rPr>
                              <w:t>浙江省宁波市鄞州区聚贤街道凤竹路126弄2号环宸永星大厦412室</w:t>
                            </w:r>
                          </w:p>
                          <w:p w14:paraId="32249C8F">
                            <w:pPr>
                              <w:widowControl/>
                              <w:topLinePunct/>
                              <w:adjustRightInd w:val="0"/>
                              <w:snapToGrid w:val="0"/>
                              <w:spacing w:line="300" w:lineRule="exact"/>
                              <w:rPr>
                                <w:rFonts w:hint="eastAsia" w:ascii="华文楷体" w:hAnsi="华文楷体" w:eastAsia="华文楷体"/>
                                <w:snapToGrid w:val="0"/>
                                <w:kern w:val="0"/>
                                <w:szCs w:val="21"/>
                                <w:lang w:val="en-US" w:eastAsia="zh-CN"/>
                              </w:rPr>
                            </w:pPr>
                            <w:r>
                              <w:rPr>
                                <w:rFonts w:hint="eastAsia" w:ascii="华文楷体" w:hAnsi="华文楷体" w:eastAsia="华文楷体"/>
                                <w:b/>
                                <w:snapToGrid w:val="0"/>
                                <w:kern w:val="0"/>
                                <w:szCs w:val="21"/>
                              </w:rPr>
                              <w:t>编辑：</w:t>
                            </w:r>
                            <w:r>
                              <w:rPr>
                                <w:rFonts w:ascii="华文楷体" w:hAnsi="华文楷体" w:eastAsia="华文楷体"/>
                                <w:snapToGrid w:val="0"/>
                                <w:kern w:val="0"/>
                                <w:szCs w:val="21"/>
                              </w:rPr>
                              <w:t xml:space="preserve"> </w:t>
                            </w:r>
                            <w:r>
                              <w:rPr>
                                <w:rFonts w:hint="eastAsia" w:ascii="华文楷体" w:hAnsi="华文楷体" w:eastAsia="华文楷体"/>
                                <w:snapToGrid w:val="0"/>
                                <w:kern w:val="0"/>
                                <w:szCs w:val="21"/>
                                <w:lang w:val="en-US" w:eastAsia="zh-CN"/>
                              </w:rPr>
                              <w:t>王静</w:t>
                            </w:r>
                          </w:p>
                          <w:p w14:paraId="0B4A0F28">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电话：</w:t>
                            </w:r>
                            <w:r>
                              <w:rPr>
                                <w:rFonts w:ascii="Arial" w:hAnsi="Arial" w:eastAsia="华文楷体" w:cs="Arial"/>
                                <w:snapToGrid w:val="0"/>
                                <w:kern w:val="0"/>
                                <w:szCs w:val="21"/>
                              </w:rPr>
                              <w:t>0574-877</w:t>
                            </w:r>
                            <w:r>
                              <w:rPr>
                                <w:rFonts w:hint="eastAsia" w:ascii="Arial" w:hAnsi="Arial" w:eastAsia="华文楷体" w:cs="Arial"/>
                                <w:snapToGrid w:val="0"/>
                                <w:kern w:val="0"/>
                                <w:szCs w:val="21"/>
                              </w:rPr>
                              <w:t>35306</w:t>
                            </w:r>
                          </w:p>
                          <w:p w14:paraId="3105DDBC">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传真：</w:t>
                            </w:r>
                            <w:r>
                              <w:rPr>
                                <w:rFonts w:ascii="Arial" w:hAnsi="Arial" w:eastAsia="华文楷体" w:cs="Arial"/>
                                <w:snapToGrid w:val="0"/>
                                <w:kern w:val="0"/>
                                <w:szCs w:val="21"/>
                              </w:rPr>
                              <w:t>0574-87735234</w:t>
                            </w:r>
                          </w:p>
                          <w:p w14:paraId="0721E6D9">
                            <w:pPr>
                              <w:widowControl/>
                              <w:topLinePunct/>
                              <w:adjustRightInd w:val="0"/>
                              <w:snapToGrid w:val="0"/>
                              <w:spacing w:line="300" w:lineRule="exact"/>
                              <w:rPr>
                                <w:rFonts w:ascii="华文楷体" w:hAnsi="华文楷体" w:eastAsia="华文楷体"/>
                                <w:snapToGrid w:val="0"/>
                                <w:kern w:val="18"/>
                                <w:szCs w:val="21"/>
                              </w:rPr>
                            </w:pPr>
                            <w:r>
                              <w:rPr>
                                <w:rFonts w:ascii="Verdana" w:hAnsi="Verdana" w:eastAsia="华文楷体"/>
                                <w:b/>
                                <w:snapToGrid w:val="0"/>
                                <w:kern w:val="18"/>
                                <w:szCs w:val="21"/>
                              </w:rPr>
                              <w:t>Email：</w:t>
                            </w:r>
                            <w:r>
                              <w:rPr>
                                <w:rFonts w:ascii="Verdana" w:hAnsi="Verdana" w:eastAsia="EU-B7X"/>
                                <w:b/>
                                <w:snapToGrid w:val="0"/>
                                <w:kern w:val="18"/>
                                <w:szCs w:val="21"/>
                              </w:rPr>
                              <w:t>npca@nbip.net</w:t>
                            </w:r>
                            <w:r>
                              <w:rPr>
                                <w:rFonts w:ascii="Verdana" w:hAnsi="Verdana" w:eastAsia="EU-B7X"/>
                                <w:snapToGrid w:val="0"/>
                                <w:kern w:val="18"/>
                                <w:szCs w:val="21"/>
                              </w:rPr>
                              <w:t xml:space="preserve"> </w:t>
                            </w:r>
                          </w:p>
                          <w:p w14:paraId="427A003F">
                            <w:pPr>
                              <w:adjustRightInd w:val="0"/>
                              <w:snapToGrid w:val="0"/>
                              <w:rPr>
                                <w:rFonts w:ascii="Verdana" w:hAnsi="Verdana" w:eastAsia="EU-B7X"/>
                                <w:b/>
                                <w:snapToGrid w:val="0"/>
                                <w:kern w:val="18"/>
                                <w:szCs w:val="21"/>
                              </w:rPr>
                            </w:pPr>
                            <w:r>
                              <w:rPr>
                                <w:rFonts w:hint="eastAsia" w:ascii="华文楷体" w:hAnsi="华文楷体" w:eastAsia="华文楷体"/>
                                <w:b/>
                                <w:snapToGrid w:val="0"/>
                                <w:kern w:val="18"/>
                                <w:szCs w:val="21"/>
                              </w:rPr>
                              <w:t>网址：</w:t>
                            </w:r>
                            <w:r>
                              <w:rPr>
                                <w:rFonts w:ascii="Verdana" w:hAnsi="Verdana" w:eastAsia="EU-B7X"/>
                                <w:b/>
                                <w:snapToGrid w:val="0"/>
                                <w:kern w:val="18"/>
                                <w:szCs w:val="21"/>
                              </w:rPr>
                              <w:t>www.npca.com.cn</w:t>
                            </w:r>
                          </w:p>
                        </w:txbxContent>
                      </wps:txbx>
                      <wps:bodyPr wrap="square" upright="1"/>
                    </wps:wsp>
                  </a:graphicData>
                </a:graphic>
              </wp:anchor>
            </w:drawing>
          </mc:Choice>
          <mc:Fallback>
            <w:pict>
              <v:shape id="文本框 311" o:spid="_x0000_s1026" o:spt="202" type="#_x0000_t202" style="position:absolute;left:0pt;margin-left:9pt;margin-top:7.8pt;height:647.4pt;width:180pt;mso-wrap-distance-left:9pt;mso-wrap-distance-right:9pt;z-index:-251640832;mso-width-relative:page;mso-height-relative:page;" fillcolor="#FFFFFF" filled="t" stroked="t" coordsize="21600,21600" wrapcoords="-356 -92 -356 21631 21956 21631 21956 -92 -356 -92" o:gfxdata="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Mb81dcA&#10;AAAKAQAADwAAAAAAAAABACAAAAAiAAAAZHJzL2Rvd25yZXYueG1sUEsBAhQAFAAAAAgAh07iQKIe&#10;7d0gAgAATwQAAA4AAAAAAAAAAQAgAAAAJgEAAGRycy9lMm9Eb2MueG1sUEsFBgAAAAAGAAYAWQEA&#10;ALgFAAAAAA==&#10;">
                <v:fill on="t" focussize="0,0"/>
                <v:stroke weight="3.75pt" color="#000000" linestyle="thickThin" joinstyle="miter"/>
                <v:imagedata o:title=""/>
                <o:lock v:ext="edit" aspectratio="f"/>
                <v:textbox>
                  <w:txbxContent>
                    <w:p w14:paraId="3E789A5E">
                      <w:pPr>
                        <w:adjustRightInd w:val="0"/>
                        <w:snapToGrid w:val="0"/>
                        <w:ind w:firstLine="313" w:firstLineChars="49"/>
                        <w:rPr>
                          <w:rFonts w:ascii="华文隶书" w:hAnsi="华文仿宋" w:eastAsia="华文隶书"/>
                          <w:w w:val="200"/>
                          <w:kern w:val="84"/>
                          <w:sz w:val="32"/>
                          <w:szCs w:val="32"/>
                        </w:rPr>
                      </w:pPr>
                    </w:p>
                    <w:p w14:paraId="62C99AF5">
                      <w:pPr>
                        <w:adjustRightInd w:val="0"/>
                        <w:snapToGrid w:val="0"/>
                        <w:ind w:firstLine="823" w:firstLineChars="49"/>
                        <w:rPr>
                          <w:rFonts w:ascii="华文隶书" w:hAnsi="华文仿宋" w:eastAsia="华文隶书"/>
                          <w:snapToGrid w:val="0"/>
                          <w:kern w:val="0"/>
                          <w:sz w:val="24"/>
                          <w:szCs w:val="24"/>
                        </w:rPr>
                      </w:pPr>
                      <w:r>
                        <w:rPr>
                          <w:rFonts w:ascii="华文隶书" w:hAnsi="华文仿宋" w:eastAsia="华文隶书"/>
                          <w:w w:val="200"/>
                          <w:kern w:val="84"/>
                          <w:sz w:val="84"/>
                          <w:szCs w:val="84"/>
                        </w:rPr>
                        <w:pict>
                          <v:shape id="_x0000_i1025" o:spt="136" type="#_x0000_t136" style="height:81.75pt;width:405pt;rotation:5898240f;" coordsize="21600,21600">
                            <v:path/>
                            <v:fill focussize="0,0"/>
                            <v:stroke weight="3pt"/>
                            <v:imagedata o:title=""/>
                            <o:lock v:ext="edit"/>
                            <v:textpath on="t" fitshape="t" fitpath="t" trim="t" xscale="f" string="宁波石化通讯" style="font-family:华文隶书;font-size:60pt;font-weight:bold;v-rotate-letters:t;v-text-align:center;"/>
                            <w10:wrap type="none"/>
                            <w10:anchorlock/>
                          </v:shape>
                        </w:pict>
                      </w:r>
                    </w:p>
                    <w:p w14:paraId="5FA770BB">
                      <w:pPr>
                        <w:adjustRightInd w:val="0"/>
                        <w:snapToGrid w:val="0"/>
                        <w:ind w:firstLine="313" w:firstLineChars="98"/>
                        <w:rPr>
                          <w:rFonts w:eastAsia="华文隶书"/>
                          <w:snapToGrid w:val="0"/>
                          <w:kern w:val="0"/>
                          <w:sz w:val="32"/>
                          <w:szCs w:val="32"/>
                        </w:rPr>
                      </w:pPr>
                    </w:p>
                    <w:p w14:paraId="6D89BDBE">
                      <w:pPr>
                        <w:adjustRightInd w:val="0"/>
                        <w:snapToGrid w:val="0"/>
                        <w:ind w:firstLine="828" w:firstLineChars="345"/>
                        <w:rPr>
                          <w:rFonts w:ascii="华文隶书" w:hAnsi="华文仿宋"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5</w:t>
                      </w:r>
                      <w:r>
                        <w:rPr>
                          <w:rFonts w:hint="eastAsia" w:ascii="华文隶书" w:hAnsi="华文仿宋" w:eastAsia="华文隶书"/>
                          <w:snapToGrid w:val="0"/>
                          <w:kern w:val="0"/>
                          <w:sz w:val="24"/>
                          <w:szCs w:val="24"/>
                        </w:rPr>
                        <w:t>年第0</w:t>
                      </w:r>
                      <w:r>
                        <w:rPr>
                          <w:rFonts w:hint="eastAsia" w:ascii="华文隶书" w:hAnsi="华文仿宋" w:eastAsia="华文隶书"/>
                          <w:snapToGrid w:val="0"/>
                          <w:kern w:val="0"/>
                          <w:sz w:val="24"/>
                          <w:szCs w:val="24"/>
                          <w:lang w:val="en-US" w:eastAsia="zh-CN"/>
                        </w:rPr>
                        <w:t>1</w:t>
                      </w:r>
                      <w:r>
                        <w:rPr>
                          <w:rFonts w:hint="eastAsia" w:ascii="华文隶书" w:hAnsi="华文仿宋" w:eastAsia="华文隶书"/>
                          <w:snapToGrid w:val="0"/>
                          <w:kern w:val="0"/>
                          <w:sz w:val="24"/>
                          <w:szCs w:val="24"/>
                        </w:rPr>
                        <w:t>期</w:t>
                      </w:r>
                    </w:p>
                    <w:p w14:paraId="170C9C17">
                      <w:pPr>
                        <w:adjustRightInd w:val="0"/>
                        <w:snapToGrid w:val="0"/>
                        <w:ind w:firstLine="822" w:firstLineChars="390"/>
                        <w:rPr>
                          <w:rFonts w:ascii="华文隶书" w:hAnsi="华文仿宋" w:eastAsia="华文隶书"/>
                          <w:b/>
                          <w:snapToGrid w:val="0"/>
                          <w:kern w:val="0"/>
                          <w:szCs w:val="21"/>
                        </w:rPr>
                      </w:pPr>
                      <w:r>
                        <w:rPr>
                          <w:rFonts w:hint="eastAsia" w:ascii="宋体" w:hAnsi="宋体"/>
                          <w:b/>
                          <w:snapToGrid w:val="0"/>
                          <w:kern w:val="0"/>
                          <w:szCs w:val="21"/>
                        </w:rPr>
                        <w:t>（总第1</w:t>
                      </w:r>
                      <w:r>
                        <w:rPr>
                          <w:rFonts w:hint="eastAsia" w:ascii="宋体" w:hAnsi="宋体"/>
                          <w:b/>
                          <w:snapToGrid w:val="0"/>
                          <w:kern w:val="0"/>
                          <w:szCs w:val="21"/>
                          <w:lang w:val="en-US" w:eastAsia="zh-CN"/>
                        </w:rPr>
                        <w:t>48</w:t>
                      </w:r>
                      <w:r>
                        <w:rPr>
                          <w:rFonts w:hint="eastAsia" w:ascii="宋体" w:hAnsi="宋体"/>
                          <w:b/>
                          <w:snapToGrid w:val="0"/>
                          <w:kern w:val="0"/>
                          <w:szCs w:val="21"/>
                        </w:rPr>
                        <w:t>期）</w:t>
                      </w:r>
                    </w:p>
                    <w:p w14:paraId="3211C816">
                      <w:pPr>
                        <w:adjustRightInd w:val="0"/>
                        <w:snapToGrid w:val="0"/>
                        <w:ind w:firstLine="708" w:firstLineChars="295"/>
                        <w:rPr>
                          <w:rFonts w:eastAsia="华文隶书"/>
                          <w:snapToGrid w:val="0"/>
                          <w:kern w:val="0"/>
                          <w:sz w:val="24"/>
                          <w:szCs w:val="24"/>
                        </w:rPr>
                      </w:pPr>
                      <w:r>
                        <w:rPr>
                          <w:rFonts w:hint="eastAsia" w:ascii="华文隶书" w:hAnsi="华文仿宋" w:eastAsia="华文隶书"/>
                          <w:snapToGrid w:val="0"/>
                          <w:kern w:val="0"/>
                          <w:sz w:val="24"/>
                          <w:szCs w:val="24"/>
                        </w:rPr>
                        <w:t>202</w:t>
                      </w:r>
                      <w:r>
                        <w:rPr>
                          <w:rFonts w:hint="eastAsia" w:ascii="华文隶书" w:hAnsi="华文仿宋" w:eastAsia="华文隶书"/>
                          <w:snapToGrid w:val="0"/>
                          <w:kern w:val="0"/>
                          <w:sz w:val="24"/>
                          <w:szCs w:val="24"/>
                          <w:lang w:val="en-US" w:eastAsia="zh-CN"/>
                        </w:rPr>
                        <w:t>5</w:t>
                      </w:r>
                      <w:r>
                        <w:rPr>
                          <w:rFonts w:hint="eastAsia" w:ascii="华文隶书" w:hAnsi="华文仿宋" w:eastAsia="华文隶书"/>
                          <w:snapToGrid w:val="0"/>
                          <w:kern w:val="0"/>
                          <w:sz w:val="24"/>
                          <w:szCs w:val="24"/>
                        </w:rPr>
                        <w:t>年2月15日</w:t>
                      </w:r>
                    </w:p>
                    <w:p w14:paraId="5AB7B82D">
                      <w:pPr>
                        <w:adjustRightInd w:val="0"/>
                        <w:snapToGrid w:val="0"/>
                        <w:ind w:firstLine="531" w:firstLineChars="295"/>
                        <w:rPr>
                          <w:sz w:val="18"/>
                          <w:szCs w:val="18"/>
                        </w:rPr>
                      </w:pPr>
                    </w:p>
                    <w:p w14:paraId="2AA80077">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主管：</w:t>
                      </w:r>
                      <w:r>
                        <w:rPr>
                          <w:rFonts w:hint="eastAsia" w:ascii="华文楷体" w:hAnsi="华文楷体" w:eastAsia="华文楷体"/>
                          <w:snapToGrid w:val="0"/>
                          <w:kern w:val="0"/>
                          <w:szCs w:val="21"/>
                        </w:rPr>
                        <w:t xml:space="preserve">宁波市经济和信息化局 </w:t>
                      </w:r>
                    </w:p>
                    <w:p w14:paraId="53D8F9F8">
                      <w:pPr>
                        <w:widowControl/>
                        <w:topLinePunct/>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主办</w:t>
                      </w:r>
                      <w:r>
                        <w:rPr>
                          <w:rFonts w:hint="eastAsia" w:ascii="华文楷体" w:hAnsi="华文楷体" w:eastAsia="华文楷体"/>
                          <w:snapToGrid w:val="0"/>
                          <w:kern w:val="0"/>
                          <w:szCs w:val="21"/>
                        </w:rPr>
                        <w:t>：宁波市石油和化工行业协会</w:t>
                      </w:r>
                    </w:p>
                    <w:p w14:paraId="7B93C284">
                      <w:pPr>
                        <w:widowControl/>
                        <w:topLinePunct/>
                        <w:adjustRightInd w:val="0"/>
                        <w:snapToGrid w:val="0"/>
                        <w:spacing w:line="300" w:lineRule="exact"/>
                        <w:rPr>
                          <w:rFonts w:hint="eastAsia" w:ascii="华文楷体" w:hAnsi="华文楷体" w:eastAsia="华文楷体" w:cs="Times New Roman"/>
                          <w:snapToGrid w:val="0"/>
                          <w:kern w:val="0"/>
                          <w:szCs w:val="21"/>
                        </w:rPr>
                      </w:pPr>
                      <w:r>
                        <w:rPr>
                          <w:rFonts w:hint="eastAsia" w:ascii="华文楷体" w:hAnsi="华文楷体" w:eastAsia="华文楷体"/>
                          <w:b/>
                          <w:snapToGrid w:val="0"/>
                          <w:kern w:val="0"/>
                          <w:szCs w:val="21"/>
                        </w:rPr>
                        <w:t>地址：</w:t>
                      </w:r>
                      <w:r>
                        <w:rPr>
                          <w:rFonts w:hint="eastAsia" w:ascii="华文楷体" w:hAnsi="华文楷体" w:eastAsia="华文楷体" w:cs="Times New Roman"/>
                          <w:snapToGrid w:val="0"/>
                          <w:kern w:val="0"/>
                          <w:szCs w:val="21"/>
                        </w:rPr>
                        <w:t>浙江省宁波市鄞州区聚贤街道凤竹路126弄2号环宸永星大厦412室</w:t>
                      </w:r>
                    </w:p>
                    <w:p w14:paraId="32249C8F">
                      <w:pPr>
                        <w:widowControl/>
                        <w:topLinePunct/>
                        <w:adjustRightInd w:val="0"/>
                        <w:snapToGrid w:val="0"/>
                        <w:spacing w:line="300" w:lineRule="exact"/>
                        <w:rPr>
                          <w:rFonts w:hint="eastAsia" w:ascii="华文楷体" w:hAnsi="华文楷体" w:eastAsia="华文楷体"/>
                          <w:snapToGrid w:val="0"/>
                          <w:kern w:val="0"/>
                          <w:szCs w:val="21"/>
                          <w:lang w:val="en-US" w:eastAsia="zh-CN"/>
                        </w:rPr>
                      </w:pPr>
                      <w:r>
                        <w:rPr>
                          <w:rFonts w:hint="eastAsia" w:ascii="华文楷体" w:hAnsi="华文楷体" w:eastAsia="华文楷体"/>
                          <w:b/>
                          <w:snapToGrid w:val="0"/>
                          <w:kern w:val="0"/>
                          <w:szCs w:val="21"/>
                        </w:rPr>
                        <w:t>编辑：</w:t>
                      </w:r>
                      <w:r>
                        <w:rPr>
                          <w:rFonts w:ascii="华文楷体" w:hAnsi="华文楷体" w:eastAsia="华文楷体"/>
                          <w:snapToGrid w:val="0"/>
                          <w:kern w:val="0"/>
                          <w:szCs w:val="21"/>
                        </w:rPr>
                        <w:t xml:space="preserve"> </w:t>
                      </w:r>
                      <w:r>
                        <w:rPr>
                          <w:rFonts w:hint="eastAsia" w:ascii="华文楷体" w:hAnsi="华文楷体" w:eastAsia="华文楷体"/>
                          <w:snapToGrid w:val="0"/>
                          <w:kern w:val="0"/>
                          <w:szCs w:val="21"/>
                          <w:lang w:val="en-US" w:eastAsia="zh-CN"/>
                        </w:rPr>
                        <w:t>王静</w:t>
                      </w:r>
                    </w:p>
                    <w:p w14:paraId="0B4A0F28">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电话：</w:t>
                      </w:r>
                      <w:r>
                        <w:rPr>
                          <w:rFonts w:ascii="Arial" w:hAnsi="Arial" w:eastAsia="华文楷体" w:cs="Arial"/>
                          <w:snapToGrid w:val="0"/>
                          <w:kern w:val="0"/>
                          <w:szCs w:val="21"/>
                        </w:rPr>
                        <w:t>0574-877</w:t>
                      </w:r>
                      <w:r>
                        <w:rPr>
                          <w:rFonts w:hint="eastAsia" w:ascii="Arial" w:hAnsi="Arial" w:eastAsia="华文楷体" w:cs="Arial"/>
                          <w:snapToGrid w:val="0"/>
                          <w:kern w:val="0"/>
                          <w:szCs w:val="21"/>
                        </w:rPr>
                        <w:t>35306</w:t>
                      </w:r>
                    </w:p>
                    <w:p w14:paraId="3105DDBC">
                      <w:pPr>
                        <w:widowControl/>
                        <w:topLinePunct/>
                        <w:adjustRightInd w:val="0"/>
                        <w:snapToGrid w:val="0"/>
                        <w:spacing w:line="300" w:lineRule="exact"/>
                        <w:rPr>
                          <w:rFonts w:ascii="华文楷体" w:hAnsi="华文楷体" w:eastAsia="华文楷体"/>
                          <w:snapToGrid w:val="0"/>
                          <w:kern w:val="0"/>
                          <w:szCs w:val="21"/>
                        </w:rPr>
                      </w:pPr>
                      <w:r>
                        <w:rPr>
                          <w:rFonts w:hint="eastAsia" w:ascii="华文楷体" w:hAnsi="华文楷体" w:eastAsia="华文楷体"/>
                          <w:b/>
                          <w:snapToGrid w:val="0"/>
                          <w:kern w:val="0"/>
                          <w:szCs w:val="21"/>
                        </w:rPr>
                        <w:t>传真：</w:t>
                      </w:r>
                      <w:r>
                        <w:rPr>
                          <w:rFonts w:ascii="Arial" w:hAnsi="Arial" w:eastAsia="华文楷体" w:cs="Arial"/>
                          <w:snapToGrid w:val="0"/>
                          <w:kern w:val="0"/>
                          <w:szCs w:val="21"/>
                        </w:rPr>
                        <w:t>0574-87735234</w:t>
                      </w:r>
                    </w:p>
                    <w:p w14:paraId="0721E6D9">
                      <w:pPr>
                        <w:widowControl/>
                        <w:topLinePunct/>
                        <w:adjustRightInd w:val="0"/>
                        <w:snapToGrid w:val="0"/>
                        <w:spacing w:line="300" w:lineRule="exact"/>
                        <w:rPr>
                          <w:rFonts w:ascii="华文楷体" w:hAnsi="华文楷体" w:eastAsia="华文楷体"/>
                          <w:snapToGrid w:val="0"/>
                          <w:kern w:val="18"/>
                          <w:szCs w:val="21"/>
                        </w:rPr>
                      </w:pPr>
                      <w:r>
                        <w:rPr>
                          <w:rFonts w:ascii="Verdana" w:hAnsi="Verdana" w:eastAsia="华文楷体"/>
                          <w:b/>
                          <w:snapToGrid w:val="0"/>
                          <w:kern w:val="18"/>
                          <w:szCs w:val="21"/>
                        </w:rPr>
                        <w:t>Email：</w:t>
                      </w:r>
                      <w:r>
                        <w:rPr>
                          <w:rFonts w:ascii="Verdana" w:hAnsi="Verdana" w:eastAsia="EU-B7X"/>
                          <w:b/>
                          <w:snapToGrid w:val="0"/>
                          <w:kern w:val="18"/>
                          <w:szCs w:val="21"/>
                        </w:rPr>
                        <w:t>npca@nbip.net</w:t>
                      </w:r>
                      <w:r>
                        <w:rPr>
                          <w:rFonts w:ascii="Verdana" w:hAnsi="Verdana" w:eastAsia="EU-B7X"/>
                          <w:snapToGrid w:val="0"/>
                          <w:kern w:val="18"/>
                          <w:szCs w:val="21"/>
                        </w:rPr>
                        <w:t xml:space="preserve"> </w:t>
                      </w:r>
                    </w:p>
                    <w:p w14:paraId="427A003F">
                      <w:pPr>
                        <w:adjustRightInd w:val="0"/>
                        <w:snapToGrid w:val="0"/>
                        <w:rPr>
                          <w:rFonts w:ascii="Verdana" w:hAnsi="Verdana" w:eastAsia="EU-B7X"/>
                          <w:b/>
                          <w:snapToGrid w:val="0"/>
                          <w:kern w:val="18"/>
                          <w:szCs w:val="21"/>
                        </w:rPr>
                      </w:pPr>
                      <w:r>
                        <w:rPr>
                          <w:rFonts w:hint="eastAsia" w:ascii="华文楷体" w:hAnsi="华文楷体" w:eastAsia="华文楷体"/>
                          <w:b/>
                          <w:snapToGrid w:val="0"/>
                          <w:kern w:val="18"/>
                          <w:szCs w:val="21"/>
                        </w:rPr>
                        <w:t>网址：</w:t>
                      </w:r>
                      <w:r>
                        <w:rPr>
                          <w:rFonts w:ascii="Verdana" w:hAnsi="Verdana" w:eastAsia="EU-B7X"/>
                          <w:b/>
                          <w:snapToGrid w:val="0"/>
                          <w:kern w:val="18"/>
                          <w:szCs w:val="21"/>
                        </w:rPr>
                        <w:t>www.npca.com.cn</w:t>
                      </w:r>
                    </w:p>
                  </w:txbxContent>
                </v:textbox>
                <w10:wrap type="tight"/>
              </v:shape>
            </w:pict>
          </mc:Fallback>
        </mc:AlternateContent>
      </w:r>
      <w:r>
        <w:rPr>
          <w:rFonts w:hint="eastAsia" w:ascii="华文琥珀" w:eastAsia="华文琥珀"/>
          <w:b/>
          <w:sz w:val="52"/>
          <w:szCs w:val="52"/>
          <w:u w:val="double"/>
        </w:rPr>
        <w:t xml:space="preserve"> </w:t>
      </w:r>
      <w:r>
        <w:rPr>
          <w:rFonts w:hint="eastAsia" w:ascii="华文琥珀" w:eastAsia="华文琥珀"/>
          <w:sz w:val="52"/>
          <w:szCs w:val="52"/>
          <w:u w:val="double"/>
        </w:rPr>
        <w:t xml:space="preserve">目   录 </w:t>
      </w:r>
    </w:p>
    <w:p w14:paraId="70AEEBC8">
      <w:pPr>
        <w:adjustRightInd w:val="0"/>
        <w:snapToGrid w:val="0"/>
        <w:spacing w:line="700" w:lineRule="exact"/>
        <w:ind w:firstLine="1654" w:firstLineChars="394"/>
        <w:rPr>
          <w:rFonts w:ascii="华文琥珀" w:eastAsia="华文琥珀"/>
          <w:spacing w:val="30"/>
          <w:sz w:val="36"/>
          <w:szCs w:val="36"/>
        </w:rPr>
      </w:pPr>
      <w:bookmarkStart w:id="0" w:name="OLE_LINK1"/>
      <w:bookmarkStart w:id="1" w:name="OLE_LINK2"/>
    </w:p>
    <w:p w14:paraId="629F4A56">
      <w:pPr>
        <w:adjustRightInd w:val="0"/>
        <w:snapToGrid w:val="0"/>
        <w:spacing w:line="700" w:lineRule="exact"/>
        <w:ind w:firstLine="1654" w:firstLineChars="394"/>
      </w:pPr>
      <w:r>
        <w:rPr>
          <w:rFonts w:hint="eastAsia" w:ascii="华文琥珀" w:eastAsia="华文琥珀"/>
          <w:spacing w:val="30"/>
          <w:sz w:val="36"/>
          <w:szCs w:val="36"/>
        </w:rPr>
        <w:t>地方信息3</w:t>
      </w:r>
    </w:p>
    <w:p w14:paraId="47E71C7F">
      <w:pPr>
        <w:ind w:firstLine="319" w:firstLineChars="152"/>
        <w:sectPr>
          <w:footerReference r:id="rId3" w:type="default"/>
          <w:type w:val="continuous"/>
          <w:pgSz w:w="11907" w:h="16840"/>
          <w:pgMar w:top="1871" w:right="964" w:bottom="1701" w:left="1134" w:header="1418" w:footer="1077" w:gutter="0"/>
          <w:pgNumType w:start="1"/>
          <w:cols w:equalWidth="0" w:num="1">
            <w:col w:w="9809"/>
          </w:cols>
          <w:docGrid w:type="lines" w:linePitch="312" w:charSpace="640"/>
        </w:sectPr>
      </w:pPr>
    </w:p>
    <w:p w14:paraId="34C42DC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去年宁波GDP18147.7亿元 同比增长5.4%</w:t>
      </w:r>
    </w:p>
    <w:p w14:paraId="1B86C73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“制造业+文化” 将迸发怎样的火花？</w:t>
      </w:r>
    </w:p>
    <w:p w14:paraId="0C2240C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宁波再添10家省级绿色商场</w:t>
      </w:r>
    </w:p>
    <w:p w14:paraId="18B2467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浙江自贸试验区宁波片区案例入选全国十佳</w:t>
      </w:r>
    </w:p>
    <w:p w14:paraId="4E2B456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新能源车赛道 宁波如何赢未来</w:t>
      </w:r>
    </w:p>
    <w:p w14:paraId="4D627D0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宁波在全国率先启动城市数据空间建设</w:t>
      </w:r>
    </w:p>
    <w:p w14:paraId="2F9624F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数字孪生赋能宁波千行百业</w:t>
      </w:r>
    </w:p>
    <w:p w14:paraId="369B9F9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宁波首个高能级微纳平台研发线投用</w:t>
      </w:r>
    </w:p>
    <w:p w14:paraId="793B38F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实现船舶有序入港 宁波舟山港有何“通关密码”</w:t>
      </w:r>
    </w:p>
    <w:p w14:paraId="4D34F74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前湾新区重大项目建设奏响发展“春之声”</w:t>
      </w:r>
    </w:p>
    <w:p w14:paraId="111496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eastAsia="zh-CN"/>
        </w:rPr>
      </w:pPr>
    </w:p>
    <w:p w14:paraId="36A852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 xml:space="preserve"> </w:t>
      </w:r>
    </w:p>
    <w:p w14:paraId="0061514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p>
    <w:p w14:paraId="54B102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p>
    <w:p w14:paraId="0A8AB71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sectPr>
          <w:headerReference r:id="rId4" w:type="default"/>
          <w:footerReference r:id="rId5" w:type="default"/>
          <w:type w:val="continuous"/>
          <w:pgSz w:w="11907" w:h="16840"/>
          <w:pgMar w:top="1871" w:right="964" w:bottom="1701" w:left="1134" w:header="1418" w:footer="1077" w:gutter="0"/>
          <w:cols w:equalWidth="0" w:num="1">
            <w:col w:w="9809"/>
          </w:cols>
          <w:docGrid w:type="lines" w:linePitch="312" w:charSpace="640"/>
        </w:sectPr>
      </w:pPr>
    </w:p>
    <w:p w14:paraId="3947A8AB">
      <w:pPr>
        <w:adjustRightInd w:val="0"/>
        <w:snapToGrid w:val="0"/>
        <w:spacing w:line="760" w:lineRule="exact"/>
        <w:jc w:val="center"/>
        <w:rPr>
          <w:rFonts w:hint="default" w:eastAsia="华文琥珀"/>
          <w:lang w:val="en-US" w:eastAsia="zh-CN"/>
        </w:rPr>
        <w:sectPr>
          <w:headerReference r:id="rId8" w:type="first"/>
          <w:footerReference r:id="rId11" w:type="first"/>
          <w:headerReference r:id="rId6" w:type="default"/>
          <w:footerReference r:id="rId9" w:type="default"/>
          <w:headerReference r:id="rId7" w:type="even"/>
          <w:footerReference r:id="rId10" w:type="even"/>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协会动态</w:t>
      </w:r>
      <w:r>
        <w:rPr>
          <w:rFonts w:hint="eastAsia" w:ascii="华文琥珀" w:eastAsia="华文琥珀"/>
          <w:spacing w:val="30"/>
          <w:sz w:val="36"/>
          <w:szCs w:val="36"/>
          <w:lang w:val="en-US" w:eastAsia="zh-CN"/>
        </w:rPr>
        <w:t>12</w:t>
      </w:r>
    </w:p>
    <w:p w14:paraId="2076D60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协会组织集群企业赴连云港化工园区调研学习</w:t>
      </w:r>
    </w:p>
    <w:p w14:paraId="1C08550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2024年度禁化武履约培训暨数据宣布工作会议成功召开</w:t>
      </w:r>
    </w:p>
    <w:p w14:paraId="206D52EA">
      <w:pPr>
        <w:keepNext w:val="0"/>
        <w:keepLines w:val="0"/>
        <w:pageBreakBefore w:val="0"/>
        <w:widowControl w:val="0"/>
        <w:kinsoku/>
        <w:wordWrap/>
        <w:overflowPunct/>
        <w:topLinePunct w:val="0"/>
        <w:autoSpaceDE/>
        <w:autoSpaceDN/>
        <w:bidi w:val="0"/>
        <w:adjustRightInd/>
        <w:snapToGrid/>
        <w:spacing w:line="360" w:lineRule="exact"/>
        <w:ind w:firstLine="396" w:firstLineChars="200"/>
        <w:textAlignment w:val="auto"/>
        <w:rPr>
          <w:rFonts w:hint="default" w:ascii="Times New Roman" w:hAnsi="Times New Roman" w:eastAsia="宋体" w:cs="Times New Roman"/>
          <w:spacing w:val="-6"/>
          <w:sz w:val="21"/>
          <w:lang w:val="en-US" w:eastAsia="zh-CN"/>
        </w:rPr>
      </w:pPr>
      <w:r>
        <w:rPr>
          <w:rFonts w:hint="eastAsia" w:ascii="Times New Roman" w:hAnsi="Times New Roman" w:eastAsia="宋体" w:cs="Times New Roman"/>
          <w:spacing w:val="-6"/>
          <w:sz w:val="21"/>
          <w:lang w:val="en-US" w:eastAsia="zh-CN"/>
        </w:rPr>
        <w:t>协会完成《绿色化工行业企业数智化改造实践研究》编写工作</w:t>
      </w:r>
    </w:p>
    <w:p w14:paraId="35FB295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世界级石化产业基地建成</w:t>
      </w:r>
    </w:p>
    <w:p w14:paraId="52EF327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10万吨/年高浓度废液资源化综合利用项目迎来新进展</w:t>
      </w:r>
    </w:p>
    <w:p w14:paraId="165813F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浙江长阳入选国家级科技型中小企业</w:t>
      </w:r>
    </w:p>
    <w:p w14:paraId="0BF500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镇海炼化加快新品开发增效益</w:t>
      </w:r>
    </w:p>
    <w:p w14:paraId="3589E5D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巧借检修东风 大榭石化绿色低碳发展驶入快车道</w:t>
      </w:r>
    </w:p>
    <w:p w14:paraId="1EBDCA8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镇海基地二期重质油气化装置开车一次成功！</w:t>
      </w:r>
    </w:p>
    <w:p w14:paraId="772BDC3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镇海炼化55万吨/年异丙苯装置一次开车成功！</w:t>
      </w:r>
    </w:p>
    <w:p w14:paraId="1A09665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技术国际领先｜百亿项目正式签约</w:t>
      </w:r>
    </w:p>
    <w:p w14:paraId="671AEC7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p>
    <w:p w14:paraId="3DFD51E5">
      <w:pPr>
        <w:ind w:firstLine="630" w:firstLineChars="300"/>
      </w:pPr>
      <w:r>
        <w:rPr>
          <w:rFonts w:hint="eastAsia"/>
        </w:rPr>
        <w:br w:type="page"/>
      </w:r>
    </w:p>
    <w:p w14:paraId="4F227C10">
      <w:pPr>
        <w:spacing w:line="350" w:lineRule="exact"/>
        <w:rPr>
          <w:rFonts w:ascii="华文琥珀" w:eastAsia="华文琥珀"/>
          <w:spacing w:val="30"/>
          <w:sz w:val="36"/>
          <w:szCs w:val="36"/>
        </w:rPr>
      </w:pPr>
    </w:p>
    <w:p w14:paraId="6EA09D66">
      <w:pPr>
        <w:spacing w:line="350" w:lineRule="exact"/>
        <w:jc w:val="center"/>
        <w:rPr>
          <w:rFonts w:hint="default" w:eastAsia="华文琥珀"/>
          <w:lang w:val="en-US" w:eastAsia="zh-CN"/>
        </w:rPr>
        <w:sectPr>
          <w:headerReference r:id="rId14" w:type="first"/>
          <w:footerReference r:id="rId17" w:type="first"/>
          <w:headerReference r:id="rId12" w:type="default"/>
          <w:footerReference r:id="rId15" w:type="default"/>
          <w:headerReference r:id="rId13" w:type="even"/>
          <w:footerReference r:id="rId16" w:type="even"/>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政策要闻</w:t>
      </w:r>
      <w:bookmarkEnd w:id="0"/>
      <w:bookmarkEnd w:id="1"/>
      <w:r>
        <w:rPr>
          <w:rFonts w:hint="eastAsia" w:ascii="华文琥珀" w:eastAsia="华文琥珀"/>
          <w:spacing w:val="30"/>
          <w:sz w:val="36"/>
          <w:szCs w:val="36"/>
          <w:lang w:val="en-US" w:eastAsia="zh-CN"/>
        </w:rPr>
        <w:t>23</w:t>
      </w:r>
    </w:p>
    <w:p w14:paraId="106A8B8A">
      <w:pPr>
        <w:rPr>
          <w:rFonts w:hint="eastAsia"/>
        </w:rPr>
      </w:pPr>
      <w:r>
        <w:rPr>
          <w:rFonts w:hint="eastAsia"/>
        </w:rPr>
        <w:t>《关于完善成品油管道运输价格形成机制的通知》</w:t>
      </w:r>
    </w:p>
    <w:p w14:paraId="156DEB46">
      <w:pPr>
        <w:rPr>
          <w:rFonts w:hint="eastAsia"/>
          <w:lang w:val="en-US" w:eastAsia="zh-CN"/>
        </w:rPr>
      </w:pPr>
      <w:r>
        <w:rPr>
          <w:rFonts w:hint="eastAsia"/>
          <w:lang w:val="en-US" w:eastAsia="zh-CN"/>
        </w:rPr>
        <w:t>事关化肥！国家发改委重要通知</w:t>
      </w:r>
    </w:p>
    <w:p w14:paraId="03DF1C6F">
      <w:pPr>
        <w:jc w:val="left"/>
        <w:sectPr>
          <w:headerReference r:id="rId18" w:type="default"/>
          <w:footerReference r:id="rId19" w:type="default"/>
          <w:type w:val="continuous"/>
          <w:pgSz w:w="11907" w:h="16840"/>
          <w:pgMar w:top="1871" w:right="964" w:bottom="1701" w:left="1134" w:header="1418" w:footer="1077" w:gutter="0"/>
          <w:cols w:equalWidth="0" w:num="2">
            <w:col w:w="4692" w:space="425"/>
            <w:col w:w="4692"/>
          </w:cols>
          <w:docGrid w:type="lines" w:linePitch="312" w:charSpace="640"/>
        </w:sectPr>
      </w:pPr>
    </w:p>
    <w:p w14:paraId="4277C7A7">
      <w:pPr>
        <w:rPr>
          <w:rFonts w:hint="default" w:eastAsia="宋体"/>
          <w:lang w:val="en-US" w:eastAsia="zh-CN"/>
        </w:rPr>
        <w:sectPr>
          <w:headerReference r:id="rId22" w:type="first"/>
          <w:footerReference r:id="rId25" w:type="first"/>
          <w:headerReference r:id="rId20" w:type="default"/>
          <w:footerReference r:id="rId23" w:type="default"/>
          <w:headerReference r:id="rId21" w:type="even"/>
          <w:footerReference r:id="rId24"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lang w:val="en-US" w:eastAsia="zh-CN"/>
        </w:rPr>
        <w:t xml:space="preserve">         </w:t>
      </w:r>
    </w:p>
    <w:p w14:paraId="7ED9105B">
      <w:pPr>
        <w:sectPr>
          <w:headerReference r:id="rId28" w:type="first"/>
          <w:footerReference r:id="rId31" w:type="first"/>
          <w:headerReference r:id="rId26" w:type="default"/>
          <w:footerReference r:id="rId29" w:type="default"/>
          <w:headerReference r:id="rId27" w:type="even"/>
          <w:footerReference r:id="rId30" w:type="even"/>
          <w:type w:val="continuous"/>
          <w:pgSz w:w="11907" w:h="16840"/>
          <w:pgMar w:top="1871" w:right="964" w:bottom="1701" w:left="1134" w:header="1418" w:footer="1077" w:gutter="0"/>
          <w:cols w:equalWidth="0" w:num="1">
            <w:col w:w="9809"/>
          </w:cols>
          <w:docGrid w:type="lines" w:linePitch="312" w:charSpace="640"/>
        </w:sectPr>
      </w:pPr>
    </w:p>
    <w:p w14:paraId="671011CB">
      <w:pPr>
        <w:spacing w:line="660" w:lineRule="exact"/>
        <w:ind w:firstLine="3742" w:firstLineChars="891"/>
        <w:rPr>
          <w:rFonts w:hint="default" w:ascii="华文琥珀" w:eastAsia="华文琥珀"/>
          <w:spacing w:val="30"/>
          <w:sz w:val="36"/>
          <w:szCs w:val="36"/>
          <w:lang w:val="en-US" w:eastAsia="zh-CN"/>
        </w:rPr>
        <w:sectPr>
          <w:headerReference r:id="rId32" w:type="default"/>
          <w:footerReference r:id="rId33" w:type="default"/>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行业动态</w:t>
      </w:r>
      <w:r>
        <w:rPr>
          <w:rFonts w:hint="eastAsia" w:ascii="华文琥珀" w:eastAsia="华文琥珀"/>
          <w:spacing w:val="30"/>
          <w:sz w:val="36"/>
          <w:szCs w:val="36"/>
          <w:lang w:val="en-US" w:eastAsia="zh-CN"/>
        </w:rPr>
        <w:t>33</w:t>
      </w:r>
    </w:p>
    <w:p w14:paraId="227F4FA0">
      <w:pPr>
        <w:rPr>
          <w:rFonts w:hint="eastAsia"/>
        </w:rPr>
      </w:pPr>
      <w:r>
        <w:rPr>
          <w:rFonts w:hint="eastAsia"/>
        </w:rPr>
        <w:t>2024年中国石油十大科技进展</w:t>
      </w:r>
    </w:p>
    <w:p w14:paraId="6CBAA116">
      <w:pPr>
        <w:rPr>
          <w:rFonts w:hint="eastAsia"/>
        </w:rPr>
      </w:pPr>
      <w:r>
        <w:rPr>
          <w:rFonts w:hint="eastAsia"/>
        </w:rPr>
        <w:t>2024年石油和化工装备十大新闻</w:t>
      </w:r>
    </w:p>
    <w:p w14:paraId="4CD5FFA7">
      <w:pPr>
        <w:rPr>
          <w:rFonts w:hint="eastAsia"/>
          <w:lang w:val="en-US" w:eastAsia="zh-CN"/>
        </w:rPr>
      </w:pPr>
    </w:p>
    <w:p w14:paraId="50776BB4">
      <w:pPr>
        <w:rPr>
          <w:rFonts w:hint="eastAsia"/>
          <w:lang w:val="en-US" w:eastAsia="zh-CN"/>
        </w:rPr>
      </w:pPr>
    </w:p>
    <w:p w14:paraId="2E3CFE7E">
      <w:pPr>
        <w:rPr>
          <w:rFonts w:hint="eastAsia"/>
          <w:lang w:val="en-US" w:eastAsia="zh-CN"/>
        </w:rPr>
      </w:pPr>
      <w:r>
        <w:rPr>
          <w:rFonts w:hint="eastAsia"/>
          <w:lang w:val="en-US" w:eastAsia="zh-CN"/>
        </w:rPr>
        <w:t>2024年石油和化工工程十大新闻</w:t>
      </w:r>
    </w:p>
    <w:p w14:paraId="2780048F">
      <w:pPr>
        <w:rPr>
          <w:rFonts w:hint="eastAsia"/>
          <w:spacing w:val="-6"/>
          <w:sz w:val="21"/>
          <w:lang w:val="en-US" w:eastAsia="zh-CN"/>
        </w:rPr>
      </w:pPr>
      <w:r>
        <w:rPr>
          <w:rFonts w:hint="eastAsia"/>
          <w:spacing w:val="-6"/>
          <w:sz w:val="21"/>
          <w:lang w:val="en-US" w:eastAsia="zh-CN"/>
        </w:rPr>
        <w:t>中国石油和化工行业数字化转型发展大会在北京召开</w:t>
      </w:r>
    </w:p>
    <w:p w14:paraId="623BA0B2">
      <w:pPr>
        <w:rPr>
          <w:rFonts w:hint="eastAsia"/>
        </w:rPr>
      </w:pPr>
    </w:p>
    <w:p w14:paraId="47864BAF">
      <w:pPr>
        <w:sectPr>
          <w:headerReference r:id="rId34" w:type="default"/>
          <w:footerReference r:id="rId35" w:type="default"/>
          <w:type w:val="continuous"/>
          <w:pgSz w:w="11907" w:h="16840"/>
          <w:pgMar w:top="1871" w:right="964" w:bottom="1701" w:left="1134" w:header="1418" w:footer="1077" w:gutter="0"/>
          <w:cols w:equalWidth="0" w:num="2">
            <w:col w:w="4692" w:space="425"/>
            <w:col w:w="4692"/>
          </w:cols>
          <w:docGrid w:type="lines" w:linePitch="312" w:charSpace="640"/>
        </w:sectPr>
      </w:pPr>
    </w:p>
    <w:p w14:paraId="5456ADAA">
      <w:pPr>
        <w:spacing w:line="660" w:lineRule="exact"/>
        <w:jc w:val="center"/>
        <w:rPr>
          <w:rFonts w:hint="default" w:eastAsia="华文琥珀"/>
          <w:lang w:val="en-US" w:eastAsia="zh-CN"/>
        </w:rPr>
        <w:sectPr>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市场分析</w:t>
      </w:r>
      <w:r>
        <w:rPr>
          <w:rFonts w:hint="eastAsia" w:ascii="华文琥珀" w:eastAsia="华文琥珀"/>
          <w:spacing w:val="30"/>
          <w:sz w:val="36"/>
          <w:szCs w:val="36"/>
          <w:lang w:val="en-US" w:eastAsia="zh-CN"/>
        </w:rPr>
        <w:t>36</w:t>
      </w:r>
    </w:p>
    <w:p w14:paraId="7CC8EE0D">
      <w:pPr>
        <w:rPr>
          <w:rFonts w:hint="eastAsia"/>
        </w:rPr>
      </w:pPr>
      <w:r>
        <w:rPr>
          <w:rFonts w:hint="eastAsia"/>
        </w:rPr>
        <w:t>全球炼油市场：破局突围 逐绿向新</w:t>
      </w:r>
    </w:p>
    <w:p w14:paraId="14131896">
      <w:pPr>
        <w:rPr>
          <w:rFonts w:hint="eastAsia"/>
          <w:lang w:val="en-US" w:eastAsia="zh-CN"/>
        </w:rPr>
      </w:pPr>
      <w:r>
        <w:rPr>
          <w:rFonts w:hint="eastAsia"/>
          <w:lang w:val="en-US" w:eastAsia="zh-CN"/>
        </w:rPr>
        <w:t>COC/COP材料国产化来临，进展如何？</w:t>
      </w:r>
    </w:p>
    <w:p w14:paraId="08A4B54D">
      <w:pPr>
        <w:jc w:val="left"/>
        <w:sectPr>
          <w:headerReference r:id="rId36" w:type="default"/>
          <w:footerReference r:id="rId37"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lang w:val="en-US" w:eastAsia="zh-CN"/>
        </w:rPr>
        <w:t xml:space="preserve">     </w:t>
      </w:r>
    </w:p>
    <w:p w14:paraId="02860266">
      <w:pPr>
        <w:sectPr>
          <w:headerReference r:id="rId40" w:type="first"/>
          <w:footerReference r:id="rId43" w:type="first"/>
          <w:headerReference r:id="rId38" w:type="default"/>
          <w:footerReference r:id="rId41" w:type="default"/>
          <w:headerReference r:id="rId39" w:type="even"/>
          <w:footerReference r:id="rId42" w:type="even"/>
          <w:type w:val="continuous"/>
          <w:pgSz w:w="11907" w:h="16840"/>
          <w:pgMar w:top="1871" w:right="964" w:bottom="1701" w:left="1134" w:header="1418" w:footer="1077" w:gutter="0"/>
          <w:cols w:equalWidth="0" w:num="2">
            <w:col w:w="4692" w:space="425"/>
            <w:col w:w="4692"/>
          </w:cols>
          <w:docGrid w:type="lines" w:linePitch="312" w:charSpace="640"/>
        </w:sectPr>
      </w:pPr>
    </w:p>
    <w:p w14:paraId="35125E84">
      <w:pPr>
        <w:spacing w:line="660" w:lineRule="exact"/>
        <w:jc w:val="center"/>
        <w:sectPr>
          <w:headerReference r:id="rId46" w:type="first"/>
          <w:footerReference r:id="rId49" w:type="first"/>
          <w:headerReference r:id="rId44" w:type="default"/>
          <w:footerReference r:id="rId47" w:type="default"/>
          <w:headerReference r:id="rId45" w:type="even"/>
          <w:footerReference r:id="rId48" w:type="even"/>
          <w:type w:val="continuous"/>
          <w:pgSz w:w="11907" w:h="16840"/>
          <w:pgMar w:top="1871" w:right="964" w:bottom="1701" w:left="1134" w:header="1418" w:footer="1077" w:gutter="0"/>
          <w:cols w:equalWidth="0" w:num="1">
            <w:col w:w="9809"/>
          </w:cols>
          <w:docGrid w:type="lines" w:linePitch="312" w:charSpace="640"/>
        </w:sectPr>
      </w:pPr>
      <w:r>
        <w:rPr>
          <w:rFonts w:hint="eastAsia" w:ascii="华文琥珀" w:eastAsia="华文琥珀"/>
          <w:spacing w:val="30"/>
          <w:sz w:val="36"/>
          <w:szCs w:val="36"/>
        </w:rPr>
        <w:t xml:space="preserve">        项目聚焦</w:t>
      </w:r>
      <w:r>
        <w:rPr>
          <w:rFonts w:hint="eastAsia" w:ascii="华文琥珀" w:eastAsia="华文琥珀"/>
          <w:spacing w:val="30"/>
          <w:sz w:val="36"/>
          <w:szCs w:val="36"/>
          <w:lang w:val="en-US" w:eastAsia="zh-CN"/>
        </w:rPr>
        <w:t>40</w:t>
      </w:r>
      <w:r>
        <w:rPr>
          <w:rFonts w:hint="eastAsia"/>
        </w:rPr>
        <w:t>（只列出部分项目）</w:t>
      </w:r>
    </w:p>
    <w:p w14:paraId="1BD0852C">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连云港工投集团22万吨氨纶纤维项目签约</w:t>
      </w:r>
    </w:p>
    <w:p w14:paraId="2911BF65">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江苏索普增资5亿元建EVA项目</w:t>
      </w:r>
    </w:p>
    <w:p w14:paraId="50254460">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420.7亿元！中沙古雷乙烯项目最新进展</w:t>
      </w:r>
    </w:p>
    <w:p w14:paraId="78730362">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投资96.8亿元 陕西项目EPC总包工程推进</w:t>
      </w:r>
    </w:p>
    <w:p w14:paraId="07C3C002">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重庆年产6万吨PBAT/PBS项目即将投料试车</w:t>
      </w:r>
    </w:p>
    <w:p w14:paraId="4821D9E9">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521亿元！我国在建最大乙烯项目启动</w:t>
      </w:r>
    </w:p>
    <w:p w14:paraId="214185C9">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总投资96亿元！这个氟硅新材料项目开工</w:t>
      </w:r>
    </w:p>
    <w:p w14:paraId="4A051167">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川渝地区第二大生物航煤项目正式开工！</w:t>
      </w:r>
    </w:p>
    <w:p w14:paraId="6022552F">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恒河集团15万吨/年高端卫生材料项目二次公示</w:t>
      </w:r>
    </w:p>
    <w:p w14:paraId="3CC3C6CB">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万吨/年！新疆心连心聚甲醛项目投产</w:t>
      </w:r>
    </w:p>
    <w:p w14:paraId="052F3D2D">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全球最大的液化天然气（LNG）项目启动</w:t>
      </w:r>
    </w:p>
    <w:p w14:paraId="061BEBCE">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河北建滔80万吨醋酸碳利用项目年底前投产</w:t>
      </w:r>
    </w:p>
    <w:p w14:paraId="7BC7F1B6">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永荣8万吨/年尼龙66项目环评公示</w:t>
      </w:r>
    </w:p>
    <w:p w14:paraId="51483902">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万华化学（蓬莱）项目全面进入试车收尾阶段</w:t>
      </w:r>
    </w:p>
    <w:p w14:paraId="5A5EA20C">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吉化北方锦江35万吨/年C8、C9综合利用项目</w:t>
      </w:r>
    </w:p>
    <w:p w14:paraId="43AA89F4">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万华化学首套LDPE装置实现高标准全面中交</w:t>
      </w:r>
    </w:p>
    <w:p w14:paraId="601C415C">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全球首套！万吨级H-POE工业化装置开工！</w:t>
      </w:r>
    </w:p>
    <w:p w14:paraId="6B009740">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四川赣锋锂业锂辉石提锂项目竣工投产</w:t>
      </w:r>
    </w:p>
    <w:p w14:paraId="1FB983BC">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广东茂名丙烯酸产业园项目开工 投资115亿元</w:t>
      </w:r>
    </w:p>
    <w:p w14:paraId="6A933A42">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宁东基地164万千瓦复合光伏项目开工</w:t>
      </w:r>
    </w:p>
    <w:p w14:paraId="7563C760">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全国规模最大光氢储一体化海上光伏项目并网</w:t>
      </w:r>
    </w:p>
    <w:p w14:paraId="2C524D40">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元鳇能源年产70万吨绿色甲醇示范项目开工</w:t>
      </w:r>
    </w:p>
    <w:p w14:paraId="0D47C0E4">
      <w:pPr>
        <w:rPr>
          <w:rFonts w:hint="eastAsia" w:ascii="Times New Roman" w:hAnsi="Times New Roman" w:eastAsia="宋体" w:cs="Times New Roman"/>
          <w:spacing w:val="-11"/>
          <w:sz w:val="21"/>
          <w:szCs w:val="20"/>
        </w:rPr>
      </w:pPr>
    </w:p>
    <w:p w14:paraId="2FF4D8F9">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全球单厂规模最大煤制烯烃项目开车</w:t>
      </w:r>
    </w:p>
    <w:p w14:paraId="1BED6CC4">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山东潍坊又一生物基可降解材料项目落成</w:t>
      </w:r>
    </w:p>
    <w:p w14:paraId="6BBA0941">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联泓惠生10万吨POE项目获批！</w:t>
      </w:r>
    </w:p>
    <w:p w14:paraId="0D84D003">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20万吨，新材料项目开建</w:t>
      </w:r>
    </w:p>
    <w:p w14:paraId="32DC3B0E">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内蒙古卓正年产60万吨乙醇项目开工</w:t>
      </w:r>
    </w:p>
    <w:p w14:paraId="0E59D118">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全球最大！中景石化150万吨/年PP项目中交！</w:t>
      </w:r>
    </w:p>
    <w:p w14:paraId="4B9C76BB">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新和成，40万吨/年尼龙66产业链项目最新进展</w:t>
      </w:r>
    </w:p>
    <w:p w14:paraId="5D707A52">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安徽泉盛年产20万吨己内酰胺项目宣布开工</w:t>
      </w:r>
    </w:p>
    <w:p w14:paraId="64C9F6A3">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北京化工研究院POE催化剂中试装置顺利投产</w:t>
      </w:r>
    </w:p>
    <w:p w14:paraId="07B8A091">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国内最大电化学储能项目开工</w:t>
      </w:r>
    </w:p>
    <w:p w14:paraId="142C578E">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中化东大24万吨/年聚醚多元醇项目中交</w:t>
      </w:r>
    </w:p>
    <w:p w14:paraId="33FFE4BB">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金发年产10万吨新材料项目获批复</w:t>
      </w:r>
    </w:p>
    <w:p w14:paraId="76312373">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石家庄炼化启动二期太阳能分布式发电项目</w:t>
      </w:r>
    </w:p>
    <w:p w14:paraId="6D5F8E02">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东明盛海20万吨环氧丙烷等项目环评批复</w:t>
      </w:r>
    </w:p>
    <w:p w14:paraId="414B5547">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天津南港乙烯项目“龙头”装置国产化率达97%</w:t>
      </w:r>
    </w:p>
    <w:p w14:paraId="594BC714">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浙石化高端新材料项目获批</w:t>
      </w:r>
    </w:p>
    <w:p w14:paraId="42920DE6">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壳牌与中海油合资扩建广东石化基地</w:t>
      </w:r>
    </w:p>
    <w:p w14:paraId="62C149D6">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国内最长燃料油管线在茂名石化成功投用</w:t>
      </w:r>
    </w:p>
    <w:p w14:paraId="15ECE49A">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LLOG石油项目预计2025年中实现首次产油</w:t>
      </w:r>
    </w:p>
    <w:p w14:paraId="368D7429">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投资239亿元 中煤项目EPC工程审查</w:t>
      </w:r>
    </w:p>
    <w:p w14:paraId="46633065">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上海石化拟投213.07亿元升级项目</w:t>
      </w:r>
    </w:p>
    <w:p w14:paraId="417A54C4">
      <w:pPr>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内蒙古宝丰聚乙烯装置投料试生产成功！</w:t>
      </w:r>
    </w:p>
    <w:p w14:paraId="4D108A48">
      <w:pPr>
        <w:rPr>
          <w:rFonts w:ascii="华文琥珀" w:eastAsia="华文琥珀"/>
          <w:sz w:val="10"/>
          <w:szCs w:val="10"/>
        </w:rPr>
      </w:pPr>
    </w:p>
    <w:p w14:paraId="1AB14E14">
      <w:pPr>
        <w:rPr>
          <w:rFonts w:ascii="华文琥珀" w:eastAsia="华文琥珀"/>
          <w:sz w:val="10"/>
          <w:szCs w:val="10"/>
        </w:rPr>
        <w:sectPr>
          <w:headerReference r:id="rId50" w:type="default"/>
          <w:footerReference r:id="rId51" w:type="default"/>
          <w:type w:val="continuous"/>
          <w:pgSz w:w="11907" w:h="16840"/>
          <w:pgMar w:top="1871" w:right="964" w:bottom="1701" w:left="1134" w:header="1418" w:footer="1077" w:gutter="0"/>
          <w:cols w:equalWidth="0" w:num="2">
            <w:col w:w="4692" w:space="425"/>
            <w:col w:w="4692"/>
          </w:cols>
          <w:docGrid w:type="lines" w:linePitch="312" w:charSpace="640"/>
        </w:sectPr>
      </w:pPr>
    </w:p>
    <w:p w14:paraId="682A102D">
      <w:pPr>
        <w:adjustRightInd w:val="0"/>
        <w:snapToGrid w:val="0"/>
      </w:pPr>
    </w:p>
    <w:p w14:paraId="4125A2CC">
      <w:pPr>
        <w:adjustRightInd w:val="0"/>
        <w:snapToGrid w:val="0"/>
      </w:pPr>
      <w:r>
        <w:drawing>
          <wp:anchor distT="0" distB="0" distL="114300" distR="114300" simplePos="0" relativeHeight="251676672" behindDoc="0" locked="0" layoutInCell="1" allowOverlap="1">
            <wp:simplePos x="0" y="0"/>
            <wp:positionH relativeFrom="column">
              <wp:posOffset>4244975</wp:posOffset>
            </wp:positionH>
            <wp:positionV relativeFrom="paragraph">
              <wp:posOffset>-81915</wp:posOffset>
            </wp:positionV>
            <wp:extent cx="1152525" cy="1095375"/>
            <wp:effectExtent l="0" t="0" r="9525" b="9525"/>
            <wp:wrapTight wrapText="bothSides">
              <wp:wrapPolygon>
                <wp:start x="6426" y="0"/>
                <wp:lineTo x="4284" y="6010"/>
                <wp:lineTo x="1428" y="7513"/>
                <wp:lineTo x="0" y="9391"/>
                <wp:lineTo x="0" y="13148"/>
                <wp:lineTo x="2499" y="18031"/>
                <wp:lineTo x="3213" y="18783"/>
                <wp:lineTo x="12139" y="21037"/>
                <wp:lineTo x="15709" y="21412"/>
                <wp:lineTo x="18565" y="21412"/>
                <wp:lineTo x="19636" y="21037"/>
                <wp:lineTo x="21421" y="19158"/>
                <wp:lineTo x="21421" y="6010"/>
                <wp:lineTo x="9997" y="0"/>
                <wp:lineTo x="6426" y="0"/>
              </wp:wrapPolygon>
            </wp:wrapTight>
            <wp:docPr id="4" name="图片 281" descr="j02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1" descr="j0292020"/>
                    <pic:cNvPicPr>
                      <a:picLocks noChangeAspect="1"/>
                    </pic:cNvPicPr>
                  </pic:nvPicPr>
                  <pic:blipFill>
                    <a:blip r:embed="rId179"/>
                    <a:stretch>
                      <a:fillRect/>
                    </a:stretch>
                  </pic:blipFill>
                  <pic:spPr>
                    <a:xfrm>
                      <a:off x="0" y="0"/>
                      <a:ext cx="1152525" cy="1095375"/>
                    </a:xfrm>
                    <a:prstGeom prst="rect">
                      <a:avLst/>
                    </a:prstGeom>
                    <a:noFill/>
                    <a:ln>
                      <a:noFill/>
                    </a:ln>
                  </pic:spPr>
                </pic:pic>
              </a:graphicData>
            </a:graphic>
          </wp:anchor>
        </w:drawing>
      </w:r>
    </w:p>
    <w:p w14:paraId="1CBB9114">
      <w:pPr>
        <w:adjustRightInd w:val="0"/>
        <w:snapToGrid w:val="0"/>
        <w:sectPr>
          <w:type w:val="continuous"/>
          <w:pgSz w:w="11907" w:h="16840"/>
          <w:pgMar w:top="1871" w:right="964" w:bottom="1701" w:left="1134" w:header="1418" w:footer="1077" w:gutter="0"/>
          <w:cols w:space="720" w:num="1"/>
          <w:docGrid w:type="lines" w:linePitch="312" w:charSpace="640"/>
        </w:sectPr>
      </w:pPr>
    </w:p>
    <w:p w14:paraId="10E51A56">
      <w:pPr>
        <w:pStyle w:val="3"/>
        <w:rPr>
          <w:color w:val="auto"/>
        </w:rPr>
      </w:pPr>
      <w:r>
        <w:rPr>
          <w:color w:val="auto"/>
        </w:rPr>
        <mc:AlternateContent>
          <mc:Choice Requires="wps">
            <w:drawing>
              <wp:anchor distT="0" distB="0" distL="114300" distR="114300" simplePos="0" relativeHeight="251671552" behindDoc="0" locked="0" layoutInCell="1" allowOverlap="1">
                <wp:simplePos x="0" y="0"/>
                <wp:positionH relativeFrom="column">
                  <wp:posOffset>35560</wp:posOffset>
                </wp:positionH>
                <wp:positionV relativeFrom="paragraph">
                  <wp:posOffset>0</wp:posOffset>
                </wp:positionV>
                <wp:extent cx="6047105" cy="0"/>
                <wp:effectExtent l="0" t="38100" r="10795" b="38100"/>
                <wp:wrapNone/>
                <wp:docPr id="14" name="直线 279"/>
                <wp:cNvGraphicFramePr/>
                <a:graphic xmlns:a="http://schemas.openxmlformats.org/drawingml/2006/main">
                  <a:graphicData uri="http://schemas.microsoft.com/office/word/2010/wordprocessingShape">
                    <wps:wsp>
                      <wps:cNvCnPr/>
                      <wps:spPr>
                        <a:xfrm>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79" o:spid="_x0000_s1026" o:spt="20" style="position:absolute;left:0pt;margin-left:2.8pt;margin-top:0pt;height:0pt;width:476.15pt;z-index:251671552;mso-width-relative:page;mso-height-relative:page;" filled="f" stroked="t" coordsize="21600,21600" o:gfxdata="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UPbcPQAAAAAwEAAA8AAAAA&#10;AAAAAQAgAAAAIgAAAGRycy9kb3ducmV2LnhtbFBLAQIUABQAAAAIAIdO4kAXPBKQ4wEAANMDAAAO&#10;AAAAAAAAAAEAIAAAAB8BAABkcnMvZTJvRG9jLnhtbFBLBQYAAAAABgAGAFkBAAB0BQAAAAA=&#10;">
                <v:fill on="f" focussize="0,0"/>
                <v:stroke weight="6pt" color="#000000" linestyle="thickBetweenThin" joinstyle="round"/>
                <v:imagedata o:title=""/>
                <o:lock v:ext="edit" aspectratio="f"/>
              </v:line>
            </w:pict>
          </mc:Fallback>
        </mc:AlternateContent>
      </w:r>
      <w:bookmarkStart w:id="2" w:name="_Toc37923152"/>
      <w:r>
        <w:rPr>
          <w:rFonts w:hint="eastAsia"/>
          <w:color w:val="auto"/>
        </w:rPr>
        <w:t>地方信息</w:t>
      </w:r>
      <w:bookmarkEnd w:id="2"/>
    </w:p>
    <w:p w14:paraId="2C961823">
      <w:pPr>
        <w:adjustRightInd w:val="0"/>
        <w:snapToGrid w:val="0"/>
        <w:spacing w:line="440" w:lineRule="exact"/>
        <w:ind w:firstLine="494" w:firstLineChars="247"/>
        <w:rPr>
          <w:spacing w:val="-16"/>
          <w:kern w:val="0"/>
        </w:rPr>
      </w:pPr>
      <w:r>
        <w:rPr>
          <w:sz w:val="20"/>
        </w:rPr>
        <mc:AlternateContent>
          <mc:Choice Requires="wps">
            <w:drawing>
              <wp:anchor distT="0" distB="0" distL="114300" distR="114300" simplePos="0" relativeHeight="251672576" behindDoc="0" locked="0" layoutInCell="1" allowOverlap="1">
                <wp:simplePos x="0" y="0"/>
                <wp:positionH relativeFrom="column">
                  <wp:posOffset>35560</wp:posOffset>
                </wp:positionH>
                <wp:positionV relativeFrom="paragraph">
                  <wp:posOffset>0</wp:posOffset>
                </wp:positionV>
                <wp:extent cx="6057900" cy="0"/>
                <wp:effectExtent l="0" t="38100" r="0" b="38100"/>
                <wp:wrapNone/>
                <wp:docPr id="15" name="直线 280"/>
                <wp:cNvGraphicFramePr/>
                <a:graphic xmlns:a="http://schemas.openxmlformats.org/drawingml/2006/main">
                  <a:graphicData uri="http://schemas.microsoft.com/office/word/2010/wordprocessingShape">
                    <wps:wsp>
                      <wps:cNvCnPr/>
                      <wps:spPr>
                        <a:xfrm>
                          <a:off x="0" y="0"/>
                          <a:ext cx="605790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0" o:spid="_x0000_s1026" o:spt="20" style="position:absolute;left:0pt;margin-left:2.8pt;margin-top:0pt;height:0pt;width:477pt;z-index:251672576;mso-width-relative:page;mso-height-relative:page;" filled="f" stroked="t" coordsize="21600,21600" o:gfxdata="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5DBS88AAAADAQAADwAAAAAAAAAB&#10;ACAAAAAiAAAAZHJzL2Rvd25yZXYueG1sUEsBAhQAFAAAAAgAh07iQC0cEdTgAQAA0wMAAA4AAAAA&#10;AAAAAQAgAAAAHgEAAGRycy9lMm9Eb2MueG1sUEsFBgAAAAAGAAYAWQEAAHAFAAAAAA==&#10;">
                <v:fill on="f" focussize="0,0"/>
                <v:stroke weight="6pt" color="#000000" linestyle="thickBetweenThin" joinstyle="round"/>
                <v:imagedata o:title=""/>
                <o:lock v:ext="edit" aspectratio="f"/>
              </v:line>
            </w:pict>
          </mc:Fallback>
        </mc:AlternateContent>
      </w:r>
    </w:p>
    <w:p w14:paraId="01028420">
      <w:pPr>
        <w:adjustRightInd w:val="0"/>
        <w:snapToGrid w:val="0"/>
        <w:spacing w:line="320" w:lineRule="exact"/>
        <w:rPr>
          <w:spacing w:val="-16"/>
          <w:kern w:val="0"/>
        </w:rPr>
        <w:sectPr>
          <w:type w:val="continuous"/>
          <w:pgSz w:w="11907" w:h="16840"/>
          <w:pgMar w:top="1871" w:right="964" w:bottom="1701" w:left="1134" w:header="1418" w:footer="1077" w:gutter="0"/>
          <w:cols w:equalWidth="0" w:num="1">
            <w:col w:w="9809"/>
          </w:cols>
          <w:docGrid w:type="lines" w:linePitch="312" w:charSpace="640"/>
        </w:sectPr>
      </w:pPr>
    </w:p>
    <w:p w14:paraId="40E38EF2">
      <w:pPr>
        <w:pStyle w:val="5"/>
        <w:ind w:left="0" w:leftChars="0" w:firstLine="0" w:firstLineChars="0"/>
        <w:jc w:val="center"/>
        <w:rPr>
          <w:rFonts w:hint="eastAsia" w:ascii="宋体" w:hAnsi="宋体" w:eastAsia="宋体" w:cs="宋体"/>
          <w:b/>
          <w:kern w:val="2"/>
          <w:sz w:val="44"/>
          <w:szCs w:val="22"/>
          <w:lang w:val="en-US" w:eastAsia="zh-CN" w:bidi="ar-SA"/>
        </w:rPr>
        <w:sectPr>
          <w:headerReference r:id="rId54" w:type="first"/>
          <w:footerReference r:id="rId57" w:type="first"/>
          <w:headerReference r:id="rId52" w:type="default"/>
          <w:footerReference r:id="rId55" w:type="default"/>
          <w:headerReference r:id="rId53" w:type="even"/>
          <w:footerReference r:id="rId56"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
          <w:kern w:val="2"/>
          <w:sz w:val="44"/>
          <w:szCs w:val="22"/>
          <w:lang w:val="en-US" w:eastAsia="zh-CN" w:bidi="ar-SA"/>
        </w:rPr>
        <w:t>去年宁波GDP18147.7亿元 同比增长5.4%</w:t>
      </w:r>
    </w:p>
    <w:p w14:paraId="0C54F5A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市统计局发布2024年宁波经济运行数据，根据全省地区生产总值统一核算结果，2024年全市地区生产总值（GDP）18147.7亿元，按不变价格计算，同比增长5.4%。</w:t>
      </w:r>
    </w:p>
    <w:p w14:paraId="60BD378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市经济运行总体平稳、稳中有进。分产业看，第一产业增加值451.1亿元，同比增长3.6%；第二产业增加值7882.7亿元，同比增长5.9%；第三产业增加值9813.9亿元，同比增长5.0%。三次产业之比为2.5∶43.4∶54.1。三次产业对GDP增长的贡献率分别为1.7%、49.1%和49.2%。</w:t>
      </w:r>
    </w:p>
    <w:p w14:paraId="4DC2EAF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农业形势总体稳定，粮食生产再获丰收。全年全市农林牧渔业增加值469.2亿元，同比增长3.7%。粮食播种面积179.2万亩，比上年增加6.6万亩，同比增长3.8%。粮食总产量76.6万吨，比上年增加1.6万吨，同比增长2.1%。全年生猪出栏98.0万头，同比下降6.0%。</w:t>
      </w:r>
    </w:p>
    <w:p w14:paraId="69E799B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工业生产增势较好，新兴产业引领增长。全年全市规模以上工业增加值同比增长7.7%。其中，民营企业增加值同比增长8.8%。分行业看，36个行业大类有23个行业增加值实现正增长，增长面为63.9%。汽车制造、金属制品和计算机通信行业增加值同比分别增长21.5%、15.9%和9.6%，均高于规上工业增加值增速。</w:t>
      </w:r>
    </w:p>
    <w:p w14:paraId="51FB98B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服务业持续增长，重点行业发展良好。全年全市服务业增加值同比增长5.0%。其中，交通运输仓储和邮政业、批发和零售业、金融业增速分别高于服务业增加值13.2个、3.4个和1.5个百分点，合计拉动服务业增长4.1个百分点。</w:t>
      </w:r>
    </w:p>
    <w:p w14:paraId="29B2195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资运行有所放缓，基础设施投资持续发力。全年全市固定资产投资同比下降1.4%，扣除房地产开发投资，固定资产投资同比增长9.4%。分领域看，基础设施投资同比增长25.9%，占全部投资的比重为29.2%，比上年提高6.3个百分点，拉动投资增长5.9个百分点。</w:t>
      </w:r>
    </w:p>
    <w:p w14:paraId="6912ECC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消费市场平稳运行，以旧换新政策持续显效。全年全市社会消费品零售总额5279.2亿元，同比增长1.3%。其中，家用电器和音像器材、文化办公用品零售额同比分别增长24.4%、18.0%。</w:t>
      </w:r>
    </w:p>
    <w:p w14:paraId="6FACDBF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外贸进出口快速增长，民营企业贡献显著。全年全市外贸进出口总额1.42万亿元，同比增长11.1%，居全国城市外贸排名第5位。其中，出口额9455.3亿元，同比增长14.1%；进口额4747.2亿元，同比增长5.6%。民营企业进出口额1.09万亿元，同比增长13.0%，占全市进出口总额的76.6%。</w:t>
      </w:r>
    </w:p>
    <w:p w14:paraId="3F44C68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居民收入稳定增长，消费支出稳步提升。全年全市居民人均可支配收入74806元，同比名义增长4.3%，扣除价格因素实际增长3.7%。全市居民人均消费支出48366元，同比增长6.3%。</w:t>
      </w:r>
    </w:p>
    <w:p w14:paraId="6D7FC65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b/>
          <w:szCs w:val="21"/>
        </w:rPr>
      </w:pPr>
      <w:r>
        <w:rPr>
          <w:rFonts w:hint="eastAsia" w:ascii="Times New Roman" w:hAnsi="Times New Roman" w:eastAsia="宋体" w:cs="Times New Roman"/>
          <w:lang w:val="en-US" w:eastAsia="zh-CN"/>
        </w:rPr>
        <w:t>居民消费价格小幅上涨，工业生产者价格降幅收窄。全年市区居民消费价格同比上涨0.6%。全市工业生产者出厂价格同比下降2.1%，降幅比上年收窄0.8个百分点。全市工业生产者购进价格同比下降1.8%，降幅比上年收窄4.7个百分点。</w:t>
      </w:r>
      <w:r>
        <w:rPr>
          <w:rFonts w:hint="eastAsia" w:ascii="宋体" w:hAnsi="宋体" w:cs="宋体"/>
          <w:b/>
          <w:szCs w:val="21"/>
        </w:rPr>
        <w:sym w:font="Wingdings" w:char="F0D5"/>
      </w:r>
    </w:p>
    <w:p w14:paraId="484250C0">
      <w:pPr>
        <w:keepNext w:val="0"/>
        <w:keepLines w:val="0"/>
        <w:pageBreakBefore w:val="0"/>
        <w:widowControl/>
        <w:shd w:val="clear" w:color="auto" w:fill="FFFFFF"/>
        <w:kinsoku/>
        <w:wordWrap/>
        <w:overflowPunct/>
        <w:topLinePunct w:val="0"/>
        <w:autoSpaceDE/>
        <w:autoSpaceDN/>
        <w:bidi w:val="0"/>
        <w:adjustRightInd/>
        <w:snapToGrid/>
        <w:spacing w:line="320" w:lineRule="exact"/>
        <w:jc w:val="right"/>
        <w:textAlignment w:val="auto"/>
        <w:rPr>
          <w:rFonts w:ascii="宋体" w:hAnsi="宋体" w:cs="宋体"/>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宋体"/>
          <w:sz w:val="18"/>
          <w:szCs w:val="18"/>
        </w:rPr>
        <w:t>（宁波</w:t>
      </w:r>
      <w:r>
        <w:rPr>
          <w:rFonts w:hint="eastAsia" w:ascii="宋体" w:hAnsi="宋体" w:cs="宋体"/>
          <w:sz w:val="18"/>
          <w:szCs w:val="18"/>
          <w:lang w:val="en-US" w:eastAsia="zh-CN"/>
        </w:rPr>
        <w:t>日</w:t>
      </w:r>
      <w:r>
        <w:rPr>
          <w:rFonts w:hint="eastAsia" w:ascii="宋体" w:hAnsi="宋体" w:cs="宋体"/>
          <w:sz w:val="18"/>
          <w:szCs w:val="18"/>
        </w:rPr>
        <w:t>报</w:t>
      </w:r>
      <w:r>
        <w:rPr>
          <w:rFonts w:hint="eastAsia" w:ascii="宋体" w:hAnsi="宋体" w:cs="宋体"/>
          <w:kern w:val="0"/>
          <w:sz w:val="18"/>
          <w:szCs w:val="18"/>
        </w:rPr>
        <w:t>）</w:t>
      </w:r>
    </w:p>
    <w:p w14:paraId="0C809C1C">
      <w:pPr>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17AB49EE">
      <w:pPr>
        <w:pStyle w:val="5"/>
        <w:ind w:left="0" w:leftChars="0" w:firstLine="0" w:firstLineChars="0"/>
        <w:jc w:val="center"/>
        <w:rPr>
          <w:rFonts w:ascii="宋体" w:hAnsi="宋体" w:cs="宋体"/>
          <w:b/>
          <w:sz w:val="44"/>
          <w:szCs w:val="22"/>
        </w:rPr>
        <w:sectPr>
          <w:headerReference r:id="rId60" w:type="first"/>
          <w:footerReference r:id="rId63" w:type="first"/>
          <w:headerReference r:id="rId58" w:type="default"/>
          <w:footerReference r:id="rId61" w:type="default"/>
          <w:headerReference r:id="rId59" w:type="even"/>
          <w:footerReference r:id="rId62"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
          <w:kern w:val="2"/>
          <w:sz w:val="44"/>
          <w:szCs w:val="22"/>
          <w:lang w:val="en-US" w:eastAsia="zh-CN" w:bidi="ar-SA"/>
        </w:rPr>
        <w:t>“制造业+文化” 将迸发怎样的火花？</w:t>
      </w:r>
    </w:p>
    <w:p w14:paraId="003569F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日前，首批文化和旅游部技术创新中心名单公布，宁波2个中心——浙江大丰实业股份有限公司的智能舞台系统集成文化和旅游部技术创新中心、音王电声股份有限公司的沉浸声文化和旅游部技术创新中心上榜。</w:t>
      </w:r>
    </w:p>
    <w:p w14:paraId="4406073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在宁波，“制造业+文化”融合产生的效能实现了“1+1&gt;2”，为人们打开更多想象空间，更成为推动经济高质量发展、培育新质生产力的新引擎。</w:t>
      </w:r>
    </w:p>
    <w:p w14:paraId="48E6F5C3">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新质生产力带来新型文化业态</w:t>
      </w:r>
    </w:p>
    <w:p w14:paraId="0DF6266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在杭州第19届亚运会开幕式上，“数字火炬手”高擎火炬踏浪而来，与现场最后一棒火炬手共同点燃“钱江潮涌”火炬塔。</w:t>
      </w:r>
    </w:p>
    <w:p w14:paraId="34A93A4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19根造型独特的火炬立柱，波纹荡漾、垂首伸展，远看好似钱江潮汐涌动，成为全世界难以忘怀的经典。</w:t>
      </w:r>
    </w:p>
    <w:p w14:paraId="098C525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回忆起这一幕，大丰实业副总裁、技研中心总经理孙涛动容地说：“‘钱江潮涌’设计研发难度系数非常高，是公司多年技术创新的成果。”</w:t>
      </w:r>
    </w:p>
    <w:p w14:paraId="5659AEA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科技创新赋能新质生产力发展，文化新业态加速“破圈”。</w:t>
      </w:r>
    </w:p>
    <w:p w14:paraId="0E26AC3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凭借新技术的应用，新型文化业态打破时空限制，为受众带来全新文化体验，也为文化传播带来更多可能性。以5G、大数据、AI、VR等为代表的新技术嵌入人类生活，对文化业态、内容和传播产生深远影响。</w:t>
      </w:r>
    </w:p>
    <w:p w14:paraId="7CA0DAB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以央视春晚舞台为例，大丰实业首创的“会跳舞”的舞台为表演带来了前所未有的动态感和立体感。</w:t>
      </w:r>
    </w:p>
    <w:p w14:paraId="4A03FF2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面对瞬息万变的消费市场，大丰实业还将目光投向产业链上下游，拓展“文化+科技”“文化+创意”“文化+新消费业态”的应用场景。</w:t>
      </w:r>
    </w:p>
    <w:p w14:paraId="447F8F9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“对方只要提供一个想法，我们就能提供全套解决方法。”孙涛说，他希望以创意引领，科技赋能，打造更多具有生命力的项目，为世界呈献更多跨界的沉浸式光影艺术。</w:t>
      </w:r>
    </w:p>
    <w:p w14:paraId="11DDAF9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在文化制造业中实现发展的，不只是大丰实业。在宁波，一批文化和新质生产力相互融合、深度互动的新兴业态不断涌现。</w:t>
      </w:r>
    </w:p>
    <w:p w14:paraId="77DCA01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“文化是软实力，科技是硬支撑。文化与科技融合，加速了新质生产力的培育，也成为文化产业迭代发展的关键。当软实力遇上硬支撑，二者的融合必将迸发澎湃活力，催生更多创新成果。”业内人士说。</w:t>
      </w:r>
    </w:p>
    <w:p w14:paraId="3F8EC59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今年，全市文化产业结构不断优化，文化制造业营收与产值稳居全省第一，文化服务业占比不断提升。</w:t>
      </w:r>
    </w:p>
    <w:p w14:paraId="3A3EEDF2">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让文化消费潜力持续释放</w:t>
      </w:r>
    </w:p>
    <w:p w14:paraId="6A74F8D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文化和制造业的融合，不仅催生了新型文化业态，更塑造了新型消费业态。</w:t>
      </w:r>
    </w:p>
    <w:p w14:paraId="67B5966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如今，年轻消费者追求的不仅是单一文化产品，还希望拥有能为其带来丰富体验感和情感附加值的消费方式。</w:t>
      </w:r>
    </w:p>
    <w:p w14:paraId="05874AC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“感觉雨水好像就落在我们的头顶上，小鸟也好像贴着我们的耳朵扑扇着翅膀飞过！”</w:t>
      </w:r>
    </w:p>
    <w:p w14:paraId="6DB5F1E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在梁祝文化园新落成的音王智慧文化综合体中，游客通过沉浸式音频系统体验了一把“看得见”的声音。</w:t>
      </w:r>
    </w:p>
    <w:p w14:paraId="08F429C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类似的沉浸式体验，是当前文化消费的关键词之一，特色场景式消费越来越受年轻人欢迎。</w:t>
      </w:r>
    </w:p>
    <w:p w14:paraId="4F83F60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“观众在现场触碰到‘诗和远方’，从而获得更具体验感的文化认知和审美享受。”业内人士说。</w:t>
      </w:r>
    </w:p>
    <w:p w14:paraId="6D8892F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沉浸式，正是音王集团的“硬实力”。</w:t>
      </w:r>
    </w:p>
    <w:p w14:paraId="6FFA3E7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早在2008年，音王集团就豪掷数亿元“买技术”，把Cadac品牌收入囊中。至此，中国成为继美国、英国、德国、日本后，又一个拥有顶级调音技术的国家。</w:t>
      </w:r>
    </w:p>
    <w:p w14:paraId="04BB755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“它能够对声音进行精细的‘切片’处理，从而实现对声音的极致还原。”音王集团董事长王祥贵说。</w:t>
      </w:r>
    </w:p>
    <w:p w14:paraId="1AA0A75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在生产工艺上，顶级调音台的制作要经手数名设计师，涉及100多个线口，花费超1000个工时，经顶级主扩声调音师调试，音色数十年不变。</w:t>
      </w:r>
    </w:p>
    <w:p w14:paraId="2704969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相应地，从这里流淌出来的音质，无论观众坐在哪一个位置，声音都会精准地传到耳朵里，就像坐在音乐厅的“C位”一样。</w:t>
      </w:r>
    </w:p>
    <w:p w14:paraId="1A8B8DA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这种沉浸式的体验，也为文化产业提供了更加广阔的发展空间。</w:t>
      </w:r>
    </w:p>
    <w:p w14:paraId="2DA7B94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基于此类技术，慈城古县衙经过升级，深度融入了沉浸式演艺和现代科技元素；在九龙湖旅游区“猴岛”，科技感十足的“穿越时空”娱乐项目吸引了不少孩子的目光……</w:t>
      </w:r>
    </w:p>
    <w:p w14:paraId="337ADF8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文化和制造业新技术的融合，令文化消费潜力持续释放，文化新业态行业带动效应明显。今年以来，宁波文旅产业稳中有进，文化消费市场持续回暖，行业整体呈现向好态势。</w:t>
      </w:r>
    </w:p>
    <w:p w14:paraId="0A02D4F3">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培育文化出海新优势</w:t>
      </w:r>
    </w:p>
    <w:p w14:paraId="3F5C282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文化出海，制造先行。宁波文化制造业企业“先人一步”，早早就意识到了“走出去”的必要性。</w:t>
      </w:r>
    </w:p>
    <w:p w14:paraId="73EF98E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在一批批文化制造业企业带动下，世界正不断刷新对中国品牌的认识，并从中感知中国质量、中国文化和中国价值。</w:t>
      </w:r>
    </w:p>
    <w:p w14:paraId="1ED58A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上个月，业内知名杂志《Music Trades》（《音乐贸易》）发布了全球专业音响与乐器行业225强榜单，音王集团排名第14位。据统计，音王集团已为全球100多个国家、2800余家客户提供优质产品与服务。</w:t>
      </w:r>
    </w:p>
    <w:p w14:paraId="286B874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音王集团还在英国、德国、美国等地分别设有研发基地，汇聚了由200余人组成的研发团队。</w:t>
      </w:r>
    </w:p>
    <w:p w14:paraId="201F391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“一些国外展会的主办方主动找到音王集团，让音王集团自行挑选展位的位置。”王祥贵透露。</w:t>
      </w:r>
    </w:p>
    <w:p w14:paraId="5AFAA40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去年12月，音王集团成功攻克了将陶瓷与音箱结合的技术难题，并以“世界和平瓶”为灵感，设计制造了全球首创的青花瓷艺术蓝牙音箱。和青花瓷一起，宁波制造、中国文化，正被越来越多的人“听见”。</w:t>
      </w:r>
    </w:p>
    <w:p w14:paraId="157C79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从大丰实业来看，主动对标国际一流标准、超越国际一流水平，则是企业出海的关键一步。</w:t>
      </w:r>
    </w:p>
    <w:p w14:paraId="2E3D7D1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“大丰实业投入了大量人力物力财力，开发了自己的舞台控制系统，达到并超越了欧洲标准。”孙涛说。</w:t>
      </w:r>
    </w:p>
    <w:p w14:paraId="0BA9A38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斯里兰卡国家艺术剧院、赞比亚国际会议中心、哈萨克斯坦和平宫……从1997年首出国门到今天，大丰实业已为100多个国家和地区打造了5000余个项目。去年，大丰实业成功签下俄罗斯索契天狼星剧院和音乐厅综合体项目。这是一笔价值超2亿元的大单。</w:t>
      </w:r>
    </w:p>
    <w:p w14:paraId="727A2ED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今年10月，大丰实业成为亚奥理事会重量级系列赛事（涵盖亚运会、亚冬会、亚青会、亚残会及亚沙会等）的开（闭）幕式创意策划与实施领域的独家合作伙伴。也就是说，大丰实业将为亚奥理事会旗下所有赛事开（闭）幕式提供策划与执行整体解决方案。</w:t>
      </w:r>
    </w:p>
    <w:p w14:paraId="7A47650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从制造到文化创意，在宁波，越来越多的企业在“卖制造”的同时，提高服务供给质量，奋力为世界文化盛宴提供中国方案。</w:t>
      </w:r>
    </w:p>
    <w:p w14:paraId="7628926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云程发轫，万里可期。</w:t>
      </w:r>
    </w:p>
    <w:p w14:paraId="21CD20E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“在宁波，制造业和文化‘双向奔赴’的状态出来了！”业内人士说。</w:t>
      </w:r>
    </w:p>
    <w:p w14:paraId="4A310FE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回看，宁波制造业与文化的融合实践中，少不了制造业企业的“百花齐放”“各显神通”，也离不开“点线面”结合的统筹谋划。</w:t>
      </w:r>
    </w:p>
    <w:p w14:paraId="25CA6C5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b/>
          <w:szCs w:val="21"/>
        </w:rPr>
      </w:pPr>
      <w:r>
        <w:rPr>
          <w:rFonts w:hint="eastAsia" w:ascii="Times New Roman" w:hAnsi="Times New Roman" w:eastAsia="宋体" w:cs="Times New Roman"/>
          <w:lang w:val="en-US" w:eastAsia="zh-CN"/>
        </w:rPr>
        <w:t>下一步，宁波将着力激发全市文化领域的创新创造活力，如完善文化企业梯队培育体系，探索打造大丰实业、贝发、酷乐潮玩等链主企业；深刻把握文化与科技融合发展的趋势，做好文化新业态、新场景的研究等，推动港城文化繁荣发展取得积极成效。</w:t>
      </w:r>
      <w:r>
        <w:rPr>
          <w:rFonts w:hint="eastAsia" w:ascii="宋体" w:hAnsi="宋体" w:cs="宋体"/>
          <w:b/>
          <w:szCs w:val="21"/>
        </w:rPr>
        <w:sym w:font="Wingdings" w:char="F0D5"/>
      </w:r>
    </w:p>
    <w:p w14:paraId="1CBC6802">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宋体"/>
          <w:sz w:val="18"/>
          <w:szCs w:val="18"/>
        </w:rPr>
        <w:t>（</w:t>
      </w:r>
      <w:r>
        <w:rPr>
          <w:rFonts w:hint="eastAsia" w:ascii="宋体" w:hAnsi="宋体" w:eastAsia="宋体" w:cs="宋体"/>
          <w:sz w:val="18"/>
          <w:szCs w:val="18"/>
          <w:lang w:val="en-US" w:eastAsia="zh-CN"/>
        </w:rPr>
        <w:t>宁波日报</w:t>
      </w:r>
      <w:r>
        <w:rPr>
          <w:rFonts w:hint="eastAsia" w:ascii="宋体" w:hAnsi="宋体" w:cs="宋体"/>
          <w:kern w:val="0"/>
          <w:sz w:val="18"/>
          <w:szCs w:val="18"/>
        </w:rPr>
        <w:t>）</w:t>
      </w:r>
    </w:p>
    <w:p w14:paraId="5DCEBBB6">
      <w:pPr>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22C92D93">
      <w:pPr>
        <w:pStyle w:val="4"/>
        <w:ind w:firstLine="0" w:firstLineChars="0"/>
        <w:jc w:val="center"/>
        <w:rPr>
          <w:rFonts w:ascii="宋体" w:hAnsi="宋体" w:eastAsia="宋体" w:cs="宋体"/>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szCs w:val="22"/>
        </w:rPr>
        <w:t>宁波再添10家省级绿色商场</w:t>
      </w:r>
    </w:p>
    <w:p w14:paraId="0A0CBC1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日前，省商务厅公布了2024年浙江省绿色商场名单，认定29家企业（门店）为2024年浙江省绿色商场。其中，宁波万象城、镇海吾悦广场、鄞州印象城、华润万家天一店等10家宁波本地商场入选，数量居全省第一。</w:t>
      </w:r>
    </w:p>
    <w:p w14:paraId="3C1CCF0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绿色商场，是指秉承环保、健康、安全的经营理念，通过整合供应链上下游资源，提供绿色服务，引导绿色消费，实施节能减排、资源循环利用和环保公益等措施的商贸流通企业或场所。</w:t>
      </w:r>
    </w:p>
    <w:p w14:paraId="6C62C0C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简而言之，绿色商场不仅要在基础设施和水电等资源使用上做到绿色环保、节能降耗，更要积极倡导绿色理念，从入驻商家、产品销售到日常运营等全方面考虑绿色环保因素。</w:t>
      </w:r>
    </w:p>
    <w:p w14:paraId="200B354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经过多年创建，宁波各大商场里的绿色细节，随处可见：宁波万象城在今年上半年完成空调系统的节能改造工作，使得盛夏时节空调系统电力消耗同比下降近20%；镇海吾悦广场逐步引导区域内商户加快餐厨设备设施节能化改造，研发生态有机套餐，推广使用可降解餐具，从源头上减少“白色塑料”的产生；鄞州印象城用10万只塑料瓶打造了可持续艺术节，首次把环保与艺术创作融合，打造声与光交织的艺术装置，唤醒消费者的环保意识……</w:t>
      </w:r>
    </w:p>
    <w:p w14:paraId="46E6DED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我们已打造一批提供绿色服务、引导绿色消费、实施节能减排、资源循环利用的绿色商场，新能源汽车可在停车场享受‘充电自由’，商业街和屋顶花园绿意盎然，空瓶回收、以旧换新等活动频频出圈。”市商务局相关负责人说。</w:t>
      </w:r>
    </w:p>
    <w:p w14:paraId="43E3C7C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Times New Roman" w:hAnsi="Times New Roman" w:eastAsia="宋体" w:cs="Times New Roman"/>
          <w:lang w:val="en-US" w:eastAsia="zh-CN"/>
        </w:rPr>
        <w:t>下一步，宁波将把绿色商场创建作为促进绿色消费、商贸流通领域绿色转型发展的重要举措，打造一批倡导绿色发展理念的商贸流通标杆企业，持续营造绿色经营和绿色消费氛围，不断完善绿色供应链体系建设。</w:t>
      </w:r>
      <w:r>
        <w:rPr>
          <w:rFonts w:hint="eastAsia" w:ascii="宋体" w:hAnsi="宋体" w:cs="宋体"/>
          <w:b/>
        </w:rPr>
        <w:sym w:font="Wingdings" w:char="F0D5"/>
      </w:r>
    </w:p>
    <w:p w14:paraId="0E4F1AB5">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ascii="宋体" w:hAnsi="宋体" w:cs="Arial"/>
          <w:kern w:val="0"/>
          <w:sz w:val="18"/>
          <w:szCs w:val="18"/>
        </w:rPr>
        <w:t>（</w:t>
      </w:r>
      <w:r>
        <w:rPr>
          <w:rFonts w:hint="eastAsia" w:ascii="宋体" w:hAnsi="宋体" w:cs="Arial"/>
          <w:kern w:val="0"/>
          <w:sz w:val="18"/>
          <w:szCs w:val="18"/>
        </w:rPr>
        <w:t>宁波日报）</w:t>
      </w:r>
    </w:p>
    <w:p w14:paraId="214E429B">
      <w:pPr>
        <w:spacing w:line="32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6B6954D7">
      <w:pPr>
        <w:widowControl/>
        <w:shd w:val="clear" w:color="auto" w:fill="FFFFFF"/>
        <w:spacing w:line="240" w:lineRule="auto"/>
        <w:ind w:firstLine="0" w:firstLineChars="0"/>
        <w:jc w:val="center"/>
        <w:rPr>
          <w:rFonts w:ascii="宋体" w:hAnsi="宋体" w:cs="Arial"/>
          <w:kern w:val="0"/>
          <w:szCs w:val="21"/>
        </w:rPr>
        <w:sectPr>
          <w:headerReference r:id="rId66" w:type="first"/>
          <w:footerReference r:id="rId69" w:type="first"/>
          <w:headerReference r:id="rId64" w:type="default"/>
          <w:footerReference r:id="rId67" w:type="default"/>
          <w:headerReference r:id="rId65" w:type="even"/>
          <w:footerReference r:id="rId68"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cs="宋体"/>
          <w:b/>
          <w:sz w:val="44"/>
          <w:szCs w:val="22"/>
        </w:rPr>
        <w:t>浙江自贸试验区宁波片区案例入选全国十佳</w:t>
      </w:r>
    </w:p>
    <w:p w14:paraId="04671E2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给政务服务插上“翅膀”。12月4日，从浙江自贸试验区宁波片区管委会了解到，“2023-2024年度中国自由贸易试验区制度创新十佳案例”出炉。宁波片区首创“自贸区空中政务走廊平台建设”案例成为我省唯一入选案例。</w:t>
      </w:r>
    </w:p>
    <w:p w14:paraId="252FBD8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十佳案例由中山大学权威专家团队针对2023-2024年度全国自贸试验区的优秀案例进行评选，围绕“创新性”“操作性”“契合性”和“地区特色”四大原则遴选。十大案例分别归入贸易便利化、投资自由化、政府职能转变、金融改革创新及法治化环境五大板块。其中，宁波片区“自贸区空中政务走廊平台建设”案例被列入“政府职能转变”板块，作为制度创新领域的代表性案例收录至蓝皮书中。</w:t>
      </w:r>
    </w:p>
    <w:p w14:paraId="3C63A24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空中政务走廊’说白了，就是让政务服务‘坐上直升机’，它突破了以往只能在码头泊位登临检查、在窗口办理手续的限制，将查验空间由‘陆地’延伸到‘海上’，有效提升通关效率。”宁波片区管委会相关负责人表示。</w:t>
      </w:r>
    </w:p>
    <w:p w14:paraId="2C6400A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该项创新成果是宁波边检站立足宁波片区功能定位及产业特色，围绕经营主体实际需求积极推进的全国首创性探索。</w:t>
      </w:r>
    </w:p>
    <w:p w14:paraId="6407380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直升机的介入，将有效提升查验效率。根据目前存在的海上需登轮办理手续实际情况，宁波边检可以提前为船方在锚地办理入境手续，节约企业“过境”成本。进一步创新国际航行船舶海上查验机制，推动宁波片区运输自由化、便利化发展。</w:t>
      </w:r>
    </w:p>
    <w:p w14:paraId="6F34B24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直升机机动能力强、观察视野广，政务服务‘坐上直升机’后，扩充了政务‘响应’的纵深。”宁波边检负责人指出，此举将政务响应范围由水陆二维拓展为海陆空三维，与海事、渔政等公务船舶形成了载具互补和视角互补。同时，其对海上无证搭靠、违规上下人员货物、走私、偷渡等违法违规行为的震慑效果更具持续性。</w:t>
      </w:r>
    </w:p>
    <w:p w14:paraId="031B2A5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其次，打造高效应急政务模式。直升机在处置突发事件、海上救援方面的行动介入优势更加凸显。</w:t>
      </w:r>
    </w:p>
    <w:p w14:paraId="28E8E5E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目前，该项“宁波解法”已经实现对4个对外开放锚地、64.28公里岸线和9758平方公里海域的政务增值服务全覆盖。</w:t>
      </w:r>
    </w:p>
    <w:p w14:paraId="65EC661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b/>
          <w:szCs w:val="21"/>
          <w:lang w:val="en-US" w:eastAsia="zh-CN"/>
        </w:rPr>
      </w:pPr>
      <w:r>
        <w:rPr>
          <w:rFonts w:hint="eastAsia" w:ascii="Times New Roman" w:hAnsi="Times New Roman" w:eastAsia="宋体" w:cs="Times New Roman"/>
          <w:lang w:val="en-US" w:eastAsia="zh-CN"/>
        </w:rPr>
        <w:t>值得注意的是，该项创新成果是宁波片区继2020-2021年度“工业社区集成服务案例”之后，第二次入选“中国自由贸易试验区制度创新十佳案例”。</w:t>
      </w:r>
      <w:r>
        <w:rPr>
          <w:rFonts w:hint="eastAsia" w:ascii="宋体" w:hAnsi="宋体" w:cs="宋体"/>
          <w:b/>
          <w:szCs w:val="21"/>
        </w:rPr>
        <w:sym w:font="Wingdings" w:char="F0D5"/>
      </w:r>
      <w:r>
        <w:rPr>
          <w:rFonts w:hint="eastAsia" w:ascii="宋体" w:hAnsi="宋体" w:cs="宋体"/>
          <w:b/>
          <w:szCs w:val="21"/>
          <w:lang w:val="en-US" w:eastAsia="zh-CN"/>
        </w:rPr>
        <w:t xml:space="preserve">      </w:t>
      </w:r>
    </w:p>
    <w:p w14:paraId="1E2B3D6E">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ascii="宋体" w:hAnsi="宋体" w:cs="宋体"/>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宋体"/>
          <w:b/>
          <w:szCs w:val="21"/>
          <w:lang w:val="en-US" w:eastAsia="zh-CN"/>
        </w:rPr>
        <w:t xml:space="preserve">         </w:t>
      </w:r>
      <w:r>
        <w:rPr>
          <w:rFonts w:hint="eastAsia" w:ascii="宋体" w:hAnsi="宋体" w:cs="宋体"/>
          <w:sz w:val="18"/>
          <w:szCs w:val="18"/>
          <w:lang w:val="en-US" w:eastAsia="zh-CN"/>
        </w:rPr>
        <w:t>（宁波日报）</w:t>
      </w:r>
      <w:r>
        <w:rPr>
          <w:rFonts w:hint="eastAsia" w:ascii="宋体" w:hAnsi="宋体" w:cs="宋体"/>
          <w:b/>
          <w:szCs w:val="21"/>
          <w:lang w:val="en-US" w:eastAsia="zh-CN"/>
        </w:rPr>
        <w:t xml:space="preserve">  </w:t>
      </w:r>
    </w:p>
    <w:p w14:paraId="6ECB155C">
      <w:pPr>
        <w:spacing w:line="340" w:lineRule="exact"/>
        <w:jc w:val="distribute"/>
        <w:sectPr>
          <w:headerReference r:id="rId70" w:type="default"/>
          <w:footerReference r:id="rId71" w:type="default"/>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6A0A963">
      <w:pPr>
        <w:jc w:val="center"/>
        <w:rPr>
          <w:rFonts w:hint="eastAsia" w:ascii="Times New Roman" w:hAnsi="Times New Roman" w:eastAsia="方正粗圆简体" w:cs="Times New Roman"/>
          <w:b/>
          <w:kern w:val="2"/>
          <w:sz w:val="44"/>
          <w:szCs w:val="22"/>
          <w:lang w:val="en-US" w:eastAsia="zh-CN" w:bidi="ar-SA"/>
        </w:rPr>
      </w:pPr>
      <w:r>
        <w:rPr>
          <w:rFonts w:hint="eastAsia" w:ascii="Times New Roman" w:hAnsi="Times New Roman" w:eastAsia="方正粗圆简体" w:cs="Times New Roman"/>
          <w:b/>
          <w:kern w:val="2"/>
          <w:sz w:val="44"/>
          <w:szCs w:val="22"/>
          <w:lang w:val="en-US" w:eastAsia="zh-CN" w:bidi="ar-SA"/>
        </w:rPr>
        <w:t>新能源车赛道 宁波如何赢未来</w:t>
      </w:r>
    </w:p>
    <w:p w14:paraId="1D20C7CF">
      <w:pPr>
        <w:pStyle w:val="4"/>
        <w:rPr>
          <w:rFonts w:hint="eastAsia" w:ascii="Times New Roman" w:hAnsi="Times New Roman" w:eastAsia="方正粗圆简体" w:cs="Times New Roman"/>
          <w:b/>
          <w:kern w:val="2"/>
          <w:sz w:val="44"/>
          <w:szCs w:val="22"/>
          <w:lang w:val="en-US" w:eastAsia="zh-CN" w:bidi="ar-SA"/>
        </w:rPr>
        <w:sectPr>
          <w:headerReference r:id="rId74" w:type="first"/>
          <w:footerReference r:id="rId77" w:type="first"/>
          <w:headerReference r:id="rId72" w:type="default"/>
          <w:footerReference r:id="rId75" w:type="default"/>
          <w:headerReference r:id="rId73" w:type="even"/>
          <w:footerReference r:id="rId76" w:type="even"/>
          <w:type w:val="continuous"/>
          <w:pgSz w:w="11907" w:h="16840"/>
          <w:pgMar w:top="1871" w:right="964" w:bottom="1701" w:left="1134" w:header="1418" w:footer="1077" w:gutter="0"/>
          <w:cols w:equalWidth="0" w:num="1">
            <w:col w:w="9809"/>
          </w:cols>
          <w:docGrid w:type="lines" w:linePitch="312" w:charSpace="640"/>
        </w:sectPr>
      </w:pPr>
    </w:p>
    <w:p w14:paraId="77AE86C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在新能源及智能网联引领的新一轮汽车产业大转型中，有人掉队也有人“狂飙”。重庆、深圳的整车产量在去年先后赶超广州，竞逐头把交椅；与此同时，合肥、西安、郑州、常州等地新能源汽车产业蓬勃发展。</w:t>
      </w:r>
    </w:p>
    <w:p w14:paraId="6915F28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宁波是全国汽车零部件制造大市，拥有相关企业5000多家，汽车产业产值占据浙江半壁江山。在新能源汽车产业格局加速重构中，宁波能否站稳“一席之地”，很大程度上影响未来几年当地经济发展的整体水平。</w:t>
      </w:r>
    </w:p>
    <w:p w14:paraId="2EC29BE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以汽车为“首位产业”的城市鏖战正酣，宁波的后劲到底足不足？如何找准自身竞争优势实现突围？日前走进合肥、常州、深圳等城市，实地探访多家汽车产业相关企业，从它们的崛起之路上观察造车新趋势，为宁波“取经”新兴汽车重镇发展的破局之道。</w:t>
      </w:r>
    </w:p>
    <w:p w14:paraId="6EC2C51C">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整车之争趋于白热化 锻长板补短板并进</w:t>
      </w:r>
    </w:p>
    <w:p w14:paraId="57A06E1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这两年，随着比亚迪、极氪、赛力斯以及“蔚小理”等造车新势力的快速崛起，一批坐拥新能源主机厂的城市，其汽车产业顺势起飞。</w:t>
      </w:r>
    </w:p>
    <w:p w14:paraId="3AA960A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就拿此次走访的城市来看：拥有6家整车企业的合肥，去年新能源整车产量在10月份已经突破100万辆，全国每10台新能源汽车中就有一台“合肥造”；去年前三季度，深圳近180万辆的整车产量全部是新能源，首次问鼎“新能源汽车第一城”。去年10月14日，理想汽车的第100万辆整车在常州下线，有了理想和比亚迪的“扎根”，常州前三季度新能源整车产量达48.8万辆，稳坐全国十强榜单。</w:t>
      </w:r>
    </w:p>
    <w:p w14:paraId="0EDDCA6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可见，光比新能源整车产量，宁波的表现实属不算抢眼。去年前三季度，全市汽车产量59.3万辆，其中新能源汽车26.9万辆，且基本依托于吉利系一家整车车企。</w:t>
      </w:r>
    </w:p>
    <w:p w14:paraId="1970B4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整车之争早已白热化，宁波没有先发优势，就不必只盯着整车制造，要积极发挥零部件制造多而全的产业特点。”在宁波市汽车零部件产业协会秘书长汪虹看来，宁波要打造“新能源汽车之城”，不妨另辟蹊径走出宁波特色，例如做大做强汽车轻量化这门“看家本领”。因为从原材料、模具到装备制造，宁波在轻量化相关产业链上的企业多达2000余家，素有“模具之乡”之称。</w:t>
      </w:r>
    </w:p>
    <w:p w14:paraId="5612084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轻量化这一细分领域也正在吸引越来越多企业的目光，其中就包括来自江苏的燕龙科技股份有限公司。公司副总裁许磊介绍，轻量化来自制造工艺的迭代升级，热成型和一体化压铸正在共同撬动这个千亿级市场。“当前，头部车企已有近30%的白车身零部件使用该技术工艺，未来这一占比还会更高。”许磊说。</w:t>
      </w:r>
    </w:p>
    <w:p w14:paraId="3E2C373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燕龙科技深耕汽车模具和零部件行业数十年，从理想ONE车型开始与理想汽车深度合作，配套年产值马上超过10亿元，许磊从中总结出心得：“原本看似传统的模具行业，正在汽车轻量化时代掀起一场融合技术、工艺和材料的革新，企业只有紧跟这一趋势才能转型融入新兴产业。”</w:t>
      </w:r>
    </w:p>
    <w:p w14:paraId="281A751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变传统为新兴，这是当汽车产业进入到过度竞争阶段，一众零配件企业避免低价无效“内卷”的有效出路。</w:t>
      </w:r>
    </w:p>
    <w:p w14:paraId="16E0CA4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当然，轻量化只是其中一个产业分支。常州则是抓住动力电池持续强链延链，推动新能源汽车产业从“链变”到“聚变”，顺势打造“新能源之都”。2023年，常州新能源产业总产值高达7680亿元，对规上工业产值增长贡献率达98.9%。常州一跃成为中国人口最少的GDP“万亿之城”。</w:t>
      </w:r>
    </w:p>
    <w:p w14:paraId="6B49D99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面对竞争加剧，锻长板与补短板必须两手抓。宁波市经信局相关负责人介绍，宁波作为吉利汽车的大本营，一直在加强“整零协同”，提高吉利的本地配套率，以“龙头”带动上下游企业一同转型，同时梳理出强链补链清单，针对性地开展招引和培育。</w:t>
      </w:r>
    </w:p>
    <w:p w14:paraId="4B9B261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当前，吉利在宁波的一级供应商超200家，各级供应商共计3000余家。然而，从供应商产品结构看，本地配套仍偏传统，在高阶智驶系统、高端新材料等新型领域的配套能力相对较弱。“吉利与宁波零部件企业之间仍有很大合作空间，我们渴望进一步提高本地化率。在供应链需求上一直在寻找掌握新技术、新材料、新工艺和新结构的企业，并积极开展链上的研发合作。”吉利汽车战略采购部门负责人抛出的诉求，给宁波车企如何转型提供了方向。</w:t>
      </w:r>
    </w:p>
    <w:p w14:paraId="4F8C2CE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各地车企及业内都不约而同提到，高阶智驾、电池材料、车路云协同等技术方向，已成为新能源智能网联汽车新的竞争点所在。</w:t>
      </w:r>
    </w:p>
    <w:p w14:paraId="36D39E08">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电车之争进入新阶段 横向创新开辟赛道</w:t>
      </w:r>
    </w:p>
    <w:p w14:paraId="693FB6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近期，在参观世界互联网大会等一些国内科技类展会时，明显感受到一个新风向：无人驾驶观光巴士、智能导览车、自动清扫车、无人售卖车……日新月异的技术变革，加速推动汽车产业进入新发展阶段，裂变出更多形态功能的“智能体”，为汽车产业打开更为辽阔的想象空间。</w:t>
      </w:r>
    </w:p>
    <w:p w14:paraId="4889609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别于乘用车市场的洗牌内卷，商用车市场的机会才刚开始，而且每款车背后都有一个细分市场。”安徽中科星驰自动驾驶技术有限市场总监李永睿认为，目前自动驾驶辅助功能在重型集卡等商用车上的普及率，还远低于我们熟悉的私家车等乘用车领域，有望在汽车产业开辟出一片新蓝海。</w:t>
      </w:r>
    </w:p>
    <w:p w14:paraId="3152D17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聚焦打造高阶自动驾驶能力的各类商用车，中科星驰在众多智驾公司中脱颖而出。公司成立不到一年就获得江汽集团战略投资，三年不到完成超亿元的股权融资，引来合肥创新投资、合肥高投等国有资本，去年已拿下超过亿元的订单。</w:t>
      </w:r>
    </w:p>
    <w:p w14:paraId="567A835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乘用车到商用车，这场电车的市场之争始于车但又不止于车，不少宁波企业其实也有类似发展思路。“深耕汽车行业数十年，我们已经把减震器活塞杆做到了‘单项冠军’，客户涵盖大部分国内外主流车企，手中订单也一直源源不断，但产品利润却只降不增。”宁波培源股份有限公司董事长俞培君介绍，人形机器人、低空飞行器是重点关注的新兴产业赛道。企业试图通过技术横向创新，寻找新的业务增长点，力求产品的多元化布局，同时也在频繁与业内专家洽谈研发合作。</w:t>
      </w:r>
    </w:p>
    <w:p w14:paraId="410B355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可以纵向深入，也可以横向发展开辟新赛道。那么让汽车“飞上天”，车企转型前景到底如何？行业内有个普遍说法，飞行汽车有近70%的关键部件，其技术与智能网联电动汽车类似，而且从产业链上看，与智能汽车在研发、制造、应用场景的前中后端都有很高相似度。</w:t>
      </w:r>
    </w:p>
    <w:p w14:paraId="235A52D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瞄准飞行汽车等低空经济赛道，浙江华擎航空发动机科技有限公司自主研发了一款HQ400WP涡轮喷气发动机，并已接到多家客户的订单。“我们在宁波培育了多家供应商，80%以上核心零部件都能实现本地化生产。”总经理王志强说，这得益于宁波汽车产业家底厚，核心零部件配套能力强的优势。</w:t>
      </w:r>
    </w:p>
    <w:p w14:paraId="350426D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“这正是汽车零部件企业新一轮发展机遇所在。”浙江清华长三角研究院新经济发展研究中心副主任吕淼建议，既然企业集群适配度高，上级扶持政策频出，宁波更应该先行先试，以免错失新风口。</w:t>
      </w:r>
    </w:p>
    <w:p w14:paraId="34C1B62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前，深圳的低空经济企业数量居全国首位，也是全国首个为低空经济立法的城市，明确提出要打造“世界低空经济第一城”，合肥密集引入零重力飞机、亿航智能、览翌航空等多家eVTOL（电动垂直起降飞行器）整机制造头部企业……不难看到，在此轮新能源汽车产业大转型中“争先进位”的城市，又竞相拿出了当年发展新能源汽车产业的雄心壮志，欲抢先撬开一个全新的“万亿级”产业。</w:t>
      </w:r>
    </w:p>
    <w:p w14:paraId="73C630E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进入到电动化、智能化的新阶段，汽车产业的演变会愈发加速，产业链已经覆盖至软硬件、通信、系统集成、人工智能等多个领域，产业的创新边界不断被打破和重构，宁波可以尝试卡位这些新兴领域，探索出更多引领升级的可能性。”吕淼补充道。</w:t>
      </w:r>
    </w:p>
    <w:p w14:paraId="1A4C2D83">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开放场景需求很迫切 技术研发加速落地</w:t>
      </w:r>
    </w:p>
    <w:p w14:paraId="1D4AD6C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人驾驶观光巴士、飞行汽车等新物种，在一座占地面积12.7平方公里的城市公园里反复试跑、试飞……走进合肥骆岗公园，被眼前的这幕“未来感”深深震撼。这里是合肥全新打造的一座未来城市“超级场景”IP，建设了国内首个全空间无人体系城市级应用场景。骆岗公园运营一年来，已引入无人车、无人机、AI科普设备、能源管理、智慧安防管理系统等新技术、新产品超100个，已联动科创企业500多家。</w:t>
      </w:r>
    </w:p>
    <w:p w14:paraId="14612CC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当智能汽车迈入到车路云时代，终端厂商对这样开放场景的需求尤为迫切。”李永睿说，公司已有4款无人驾驶车型经招投标进入骆岗公园试跑，很多客户在那儿偶遇公司产品，就主动找上门来合作。类似这样的“最后一公里”，大大加速了新车型的产业化落地及商业化进程。</w:t>
      </w:r>
    </w:p>
    <w:p w14:paraId="1CFF125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合肥，几乎所有车企都主动提到当地对开放应用场景的重视程度。安徽华信电动科技股份有限公司曾经为了让一款电动扫地车在马路上更“贴边”，清扫更精细，联合中科院进行技术的二次研发。提及该技术的落地过程，公司总经理助理张超特意讲了一个细节：“为了让这款新车型有场景试跑，相关部门综合评估后，专门在工厂附近开辟了一条10多公里的社会道路。”最终，从技术研发到新产品正式落地仅用了两年时间。</w:t>
      </w:r>
    </w:p>
    <w:p w14:paraId="261B112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只是合肥，深圳为智能网联汽车开放了上千公里的测试道路，让萝卜快跑“出圈”的武汉打响了国内自动驾驶商业化运营“第一枪”，北京、上海、重庆、南京等一批试点城市正在扩大“车路云一体化”版图……</w:t>
      </w:r>
    </w:p>
    <w:p w14:paraId="3E7CEA2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则抓住宁波舟山港这一特色场景，港区内集卡的智能化、无人化进程推进成果显著，但也了解到，除港区等一些封闭作业区，港区外却难有可跑的“试验场”。去年6月底，斯年智驾、极氪汽车、新石器等3家车企取得宁波首批智能网联汽车道路测试牌照，但目前个别车企仍面临着“上路难”，监管部门踌躇于如何在“放与管”之间找到平衡。</w:t>
      </w:r>
    </w:p>
    <w:p w14:paraId="2D79CFE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要让无人驾驶加速从科幻‘跑’进现实，创造场景、开放场景至关重要。”吕淼认为，宁波尤其要注重应用场景的创新开放，在对一些临时测验跑道、公园测试区域的划定上，为新技术新产品提供首购首用的机会上，尽快建立相关容错机制，为各类汽车及衍生产品、无人化智能产品等提供宽敞的测试与应用空间，营造更为浓厚的创新生态。</w:t>
      </w:r>
    </w:p>
    <w:p w14:paraId="1E21AB0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正如合肥、深圳等地企业所切身感受到的，在场景试跑、试飞当中，当地车企可以很方便地找到</w:t>
      </w:r>
    </w:p>
    <w:p w14:paraId="03DF200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p>
    <w:p w14:paraId="310CFE36">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kern w:val="0"/>
          <w:szCs w:val="21"/>
        </w:rPr>
      </w:pPr>
      <w:r>
        <w:rPr>
          <w:rFonts w:hint="eastAsia" w:ascii="Times New Roman" w:hAnsi="Times New Roman" w:eastAsia="宋体" w:cs="Times New Roman"/>
          <w:lang w:val="en-US" w:eastAsia="zh-CN"/>
        </w:rPr>
        <w:t>适配的技术栈、开发框架等，以最低成本、最高效率快速验证与数据采集，加速助推新技术、新产品、新模式的产业化落地。</w:t>
      </w:r>
      <w:r>
        <w:rPr>
          <w:rFonts w:hint="eastAsia" w:ascii="宋体" w:hAnsi="宋体" w:cs="宋体"/>
          <w:b/>
        </w:rPr>
        <w:sym w:font="Wingdings" w:char="F0D5"/>
      </w:r>
      <w:r>
        <w:rPr>
          <w:rFonts w:hint="eastAsia" w:ascii="宋体" w:hAnsi="宋体" w:cs="宋体"/>
          <w:b/>
        </w:rPr>
        <w:t xml:space="preserve"> </w:t>
      </w:r>
    </w:p>
    <w:p w14:paraId="38E7FC7D">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rPr>
          <w:rFonts w:ascii="宋体" w:hAnsi="宋体" w:cs="Arial"/>
          <w:kern w:val="0"/>
          <w:sz w:val="18"/>
          <w:szCs w:val="18"/>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ascii="宋体" w:hAnsi="宋体" w:cs="Arial"/>
          <w:kern w:val="0"/>
          <w:sz w:val="18"/>
          <w:szCs w:val="18"/>
        </w:rPr>
        <w:t xml:space="preserve"> (</w:t>
      </w:r>
      <w:r>
        <w:rPr>
          <w:rFonts w:hint="eastAsia" w:ascii="宋体" w:hAnsi="宋体" w:eastAsia="宋体" w:cs="Arial"/>
          <w:kern w:val="0"/>
          <w:sz w:val="18"/>
          <w:szCs w:val="18"/>
          <w:lang w:val="en-US" w:eastAsia="zh-CN"/>
        </w:rPr>
        <w:t>中国宁波网</w:t>
      </w:r>
      <w:r>
        <w:rPr>
          <w:rFonts w:ascii="宋体" w:hAnsi="宋体" w:cs="Arial"/>
          <w:kern w:val="0"/>
          <w:sz w:val="18"/>
          <w:szCs w:val="18"/>
        </w:rPr>
        <w:t>)</w:t>
      </w:r>
    </w:p>
    <w:p w14:paraId="4F53F690">
      <w:pPr>
        <w:jc w:val="distribute"/>
        <w:sectPr>
          <w:headerReference r:id="rId78" w:type="default"/>
          <w:footerReference r:id="rId79" w:type="default"/>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9CEF204">
      <w:pPr>
        <w:pStyle w:val="4"/>
        <w:spacing w:before="240" w:after="120" w:line="300" w:lineRule="exact"/>
        <w:jc w:val="center"/>
        <w:sectPr>
          <w:type w:val="continuous"/>
          <w:pgSz w:w="11907" w:h="16840"/>
          <w:pgMar w:top="1871" w:right="964" w:bottom="1701" w:left="1134" w:header="1418" w:footer="1077" w:gutter="0"/>
          <w:cols w:equalWidth="0" w:num="1">
            <w:col w:w="9809"/>
          </w:cols>
          <w:docGrid w:type="lines" w:linePitch="312" w:charSpace="640"/>
        </w:sectPr>
      </w:pPr>
      <w:r>
        <w:rPr>
          <w:rFonts w:hint="eastAsia"/>
          <w:szCs w:val="22"/>
        </w:rPr>
        <w:t>宁波在全国率先启动城市数据空间建设</w:t>
      </w:r>
    </w:p>
    <w:p w14:paraId="2263310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一座座数据中心拔地而起，一台台服务器日夜不息，一块块GPU全力运转……在机器的嗡鸣声中，数据如同电流般在终端与“云端”来回穿梭，它们是信息时代的血液，滋养着每一个数字化的细胞。</w:t>
      </w:r>
    </w:p>
    <w:p w14:paraId="67BC387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然而，数据流通仍然面临着效率低、成本高、安全可控性较差的痛点。数据持有者不敢供、数据需求者找不到、数据服务方不匹配等问题，制约了数据产业的发展。</w:t>
      </w:r>
    </w:p>
    <w:p w14:paraId="611BC77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为进一步激活更多的数据细胞，昨日，宁波启动城市数据空间建设，成为全国首个启动该空间建设的副省级城市。</w:t>
      </w:r>
    </w:p>
    <w:p w14:paraId="50BD822D">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城市数据空间，是个怎样的新空间？</w:t>
      </w:r>
    </w:p>
    <w:p w14:paraId="3D72061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它是数据高效流通与开发利用的新型基础设施，通过运用各类技术和治理规则，保护各方合理数据权益，促进不同主体间开展安全可信的数据互联互通互操作。</w:t>
      </w:r>
    </w:p>
    <w:p w14:paraId="6D6116D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我们可以把数据比作食物的原材料，把数商比作厨师。在这个城市数据空间内，厨师可以更加便捷、安全地找到原材料，通过搭配、烹饪等方式，形成更多的美味佳肴。”市数据局相关负责人说，城市数据空间建设的启动，最重要的是解决了数据可控、可信的问题，将进一步推动数据应用的创新与数据价值的释放。</w:t>
      </w:r>
    </w:p>
    <w:p w14:paraId="1740B74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当前，企业数字化转型是大势所趋，数据吞吐量连年走高。</w:t>
      </w:r>
    </w:p>
    <w:p w14:paraId="04EB1C0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国家数据局《数字中国发展报告（2023）》显示：2023年，全国数据生产总量达32.85ZB，同比</w:t>
      </w:r>
    </w:p>
    <w:p w14:paraId="5C12F75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p>
    <w:p w14:paraId="6FD7C9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增长22.44%；截至2023年底，全国数据存储总量为1.73ZB；移动互联网接入总流量为0.27ZB，同比增长15.2%；月户均移动互联网接入流量16.85GB，同比增长10.9%。</w:t>
      </w:r>
    </w:p>
    <w:p w14:paraId="734A3AD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在日益增长的数据存储、处理需求下，扩大能够适应数据要素特征、促进数据流通利用、发挥数据价值效用的数据基础设施规模迫在眉睫。</w:t>
      </w:r>
    </w:p>
    <w:p w14:paraId="584E637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宁波的城市数据空间建设正是一次可信数字空间布局的探索，让更多主体能够更放心地进入，一起创造更多数据服务、数据产品，实现数据增值。</w:t>
      </w:r>
    </w:p>
    <w:p w14:paraId="67B868C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按照计划，宁波城市数据空间将打造“一个枢纽、两个中心”，通过建设城市数据资源互联互通核心枢纽，有序整合分散在各领域的数据资源，从而形成城市数据资源体系。</w:t>
      </w:r>
    </w:p>
    <w:p w14:paraId="52AA0EF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宁波启动城市数据空间建设的同时，宁波数字产业集团有限公司、中国联合网络通信有限公司宁波市分公司、宁波市宁数安全科技有限公司作为首批共建企业完成战略签约。它们将率先探索宁波城市数据空间标准体系、技术体系、生态体系、安全体系的建设路径。</w:t>
      </w:r>
    </w:p>
    <w:p w14:paraId="750A029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b/>
          <w:bCs/>
        </w:rPr>
      </w:pPr>
      <w:r>
        <w:rPr>
          <w:rFonts w:hint="eastAsia" w:ascii="Times New Roman" w:hAnsi="Times New Roman" w:eastAsia="宋体" w:cs="Times New Roman"/>
          <w:lang w:val="en-US" w:eastAsia="zh-CN"/>
        </w:rPr>
        <w:t>与此同时，浙江宁数健康大数据运营有限公司等12家企业作为宁波城市数据空间首批入驻运营企业完成联合运营签约。它们将率先发挥企业在产业内的资源优势，在医疗健康、金融服务、智能网联、企业服务、交通服务、人才服务等领域充分挖掘数据资源价值，力争形成具有宁波特色的数实融合应用标志性成果。</w:t>
      </w:r>
      <w:r>
        <w:rPr>
          <w:rFonts w:hint="eastAsia"/>
          <w:b/>
          <w:bCs/>
        </w:rPr>
        <w:sym w:font="Wingdings" w:char="F0D5"/>
      </w:r>
    </w:p>
    <w:p w14:paraId="3AC93265">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rPr>
          <w:rFonts w:ascii="宋体" w:hAnsi="宋体"/>
          <w:sz w:val="18"/>
          <w:szCs w:val="18"/>
        </w:rPr>
      </w:pPr>
      <w:r>
        <w:rPr>
          <w:rFonts w:hint="eastAsia" w:ascii="宋体" w:hAnsi="宋体"/>
          <w:szCs w:val="21"/>
        </w:rPr>
        <w:t xml:space="preserve">  </w:t>
      </w:r>
      <w:r>
        <w:rPr>
          <w:rFonts w:hint="eastAsia" w:ascii="宋体" w:hAnsi="宋体"/>
          <w:sz w:val="18"/>
          <w:szCs w:val="18"/>
        </w:rPr>
        <w:t xml:space="preserve">（宁波日报） </w:t>
      </w:r>
    </w:p>
    <w:p w14:paraId="6529F7BF">
      <w:pPr>
        <w:jc w:val="distribute"/>
        <w:rPr>
          <w:rFonts w:hint="eastAsia"/>
        </w:rPr>
        <w:sectPr>
          <w:headerReference r:id="rId80" w:type="default"/>
          <w:footerReference r:id="rId81" w:type="default"/>
          <w:type w:val="continuous"/>
          <w:pgSz w:w="11907" w:h="16840"/>
          <w:pgMar w:top="1871" w:right="964" w:bottom="1701" w:left="1134" w:header="1418" w:footer="1077" w:gutter="0"/>
          <w:cols w:equalWidth="0" w:num="2">
            <w:col w:w="4692" w:space="425"/>
            <w:col w:w="4692"/>
          </w:cols>
          <w:docGrid w:type="lines" w:linePitch="312" w:charSpace="640"/>
        </w:sectPr>
      </w:pPr>
    </w:p>
    <w:p w14:paraId="21C3D892">
      <w:pPr>
        <w:spacing w:line="300" w:lineRule="exact"/>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04752D9B">
      <w:pPr>
        <w:widowControl/>
        <w:shd w:val="clear" w:color="auto" w:fill="FFFFFF"/>
        <w:jc w:val="center"/>
        <w:rPr>
          <w:rFonts w:eastAsia="方正粗圆简体"/>
          <w:b/>
          <w:sz w:val="44"/>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eastAsia="方正粗圆简体"/>
          <w:b/>
          <w:sz w:val="44"/>
          <w:szCs w:val="22"/>
        </w:rPr>
        <w:t>数字孪生赋能宁波千行百业</w:t>
      </w:r>
    </w:p>
    <w:p w14:paraId="14B68BE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全国重点场所移动网络质量专项评测中，宁波综合得分排名全国第一；入选工信部建设信息基础设施和推进产业数字化成效明显市（州）；开通国家级互联网骨干直联点；在全国率先启动城市数据空间建设……去年以来，宁波不断夯实数据基础，抢抓数据基础设施项目建设，让数据加速在宁波点石成金，数字孪生赋能宁波千行百业。</w:t>
      </w:r>
    </w:p>
    <w:p w14:paraId="3BBCDEB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新年伊始，清晨第一缕阳光刚刚洒下，一架搭载着激光扫描设备的大型无人机已在宁波上空缓缓飞行，测绘工程师早已布设好各种仪器设备，开始对宁波的“山水林田湖海城”进行精细数据采集和刻画。</w:t>
      </w:r>
    </w:p>
    <w:p w14:paraId="75BA821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无人机、车载扫描仪、背包式扫描仪、无人船、全站仪、多波束测高仪、陀螺仪等设备的轮番上阵下，整个宁波“五山一水四分田”地形地貌一览无余，全市345万栋楼宇清晰可见，长达6.6万公里的各种地下管线、综合管廊等设施进行了三维建模，甚至像路灯、井盖这样的小部件也被纳入其中，总数超过820万个。</w:t>
      </w:r>
    </w:p>
    <w:p w14:paraId="278132F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字孪生城市，代表了数字城市建设的更高阶段，也是新型智慧城市发展的新巅峰。”宁波市测绘和遥感技术研究院相关负责人说，经过4年的布局，宁波已实现地形级实景三维全域覆盖，建成城市级实景三维4600平方千米，整合280余类专题数据，初步建成“二三维、地上地下、陆域海域”一体化的数字孪生空间底座。</w:t>
      </w:r>
    </w:p>
    <w:p w14:paraId="3E0E8A8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不光是打造数字孪生之城，走进宁波人工智能超算中心，这里刚刚完成数据中心的扩容。数百台专业服务器如同智能大脑般运转，它们释放的惊人算力资源相当于20多万台高性能PC（个人计算机）的计算能力。</w:t>
      </w:r>
    </w:p>
    <w:p w14:paraId="76C204F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这些强大的算力，聚焦港口、制造、气象等领域的应用场景，为各类复杂任务提供推理、训练、调优及大规模高性能运算的坚实支撑。</w:t>
      </w:r>
    </w:p>
    <w:p w14:paraId="7CE136C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宁波舟山港地理位置特殊，受大风、海雾、强对流等天气影响显著，全年因天气原因造成的停工时长为800小时至1000小时。</w:t>
      </w:r>
    </w:p>
    <w:p w14:paraId="063223D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宁波市气象局的推动下，“气象护航，助力世界一流强港提质增效”项目通过将港口、气象、海洋、海事等部门的数据归集应用，实现了气象监测、港口地理信息、港口实时视频、船体基础信息、船舶运行信息、海事管制信息、潮汐潮流预报、海洋模式预报等多源数据融合。</w:t>
      </w:r>
    </w:p>
    <w:p w14:paraId="2BCA273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针对最难“对付”的大风、低能见度和强对流天气，市气象局通过构建跨行业算法，研发港口大风、低能见度、强对流天气三项专业预警产品，实现了港区风力精细化订正预报。</w:t>
      </w:r>
    </w:p>
    <w:p w14:paraId="60CCE1D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不仅如此，市气象局已在宁波舟山港实现灾害性天气全覆盖式服务，以及分钟级气象监测报警、信息主动推送和数据实时查询，为港口、海事、临港企业等提供快速、精细、智能靶向的雷电防灾减灾服务。</w:t>
      </w:r>
    </w:p>
    <w:p w14:paraId="6552C95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在宁波，这样的故事并非个例。</w:t>
      </w:r>
    </w:p>
    <w:p w14:paraId="28B4F2B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据初步统计，宁波智算算力规模达2550P，宁波市超算中心具备“300P智算+5P超算”的能力，并成功获批国家先进计算产业创新中心宁波基地，已服务团队103个。</w:t>
      </w:r>
    </w:p>
    <w:p w14:paraId="71B5356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而这，仅仅是宁波加快数据基础设施建设的一隅。</w:t>
      </w:r>
    </w:p>
    <w:p w14:paraId="392B61E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为进一步激活更多的数据细胞，去年12月29日，宁波启动城市数据空间建设，成为全国首个启动该空间的副省级城市。</w:t>
      </w:r>
    </w:p>
    <w:p w14:paraId="43F227F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它将解决数据可控、可信的问题，进一步推动数据应用的创新与数据价值的释放。</w:t>
      </w:r>
    </w:p>
    <w:p w14:paraId="6ADDC68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此前，工信部公布2024年度5G应用“扬帆”行动重点城市总结评估情况。评估结果显示，16个5G应用“扬帆”行动重点城市在流量提升、连接规模、应用创新、网络建设、政策措施等方面取得突破。</w:t>
      </w:r>
    </w:p>
    <w:p w14:paraId="6F8B959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其中，宁波每万人拥有5G基站36.48个，5G物联网终端接入数量10.99万个。5G网络接入流量占比达66.38%，在16个城市中排名第二，远超全国平均水平。</w:t>
      </w:r>
    </w:p>
    <w:p w14:paraId="5638F3E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宁波的5G网络信号已实现市区、县城、乡镇连续覆盖，产业园、港口、工业园区等重点区域全覆盖，行政村通达率100%；全市已部署窄带物联网基站超6500个，基本实现区域NB-Iot网络全覆盖。</w:t>
      </w:r>
    </w:p>
    <w:p w14:paraId="6320DA7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宁波通过构建“151X”体系城市物联网感知平台，已接入市政井盖、雨量、泵站、水闸、空气质量等相关产品，共计30类物联感知设备，各类感知数据超6亿条，结合“一网统管”系统，深度赋能城市治理。</w:t>
      </w:r>
    </w:p>
    <w:p w14:paraId="5E134A1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eastAsia="宋体"/>
          <w:lang w:eastAsia="zh-CN"/>
        </w:rPr>
        <w:sectPr>
          <w:type w:val="continuous"/>
          <w:pgSz w:w="11907" w:h="16840"/>
          <w:pgMar w:top="1871" w:right="964" w:bottom="1701" w:left="1134" w:header="1418" w:footer="1077" w:gutter="0"/>
          <w:cols w:space="720" w:num="2"/>
          <w:docGrid w:type="lines" w:linePitch="312" w:charSpace="640"/>
        </w:sectPr>
      </w:pPr>
      <w:r>
        <w:rPr>
          <w:rFonts w:hint="eastAsia" w:ascii="Times New Roman" w:hAnsi="Times New Roman" w:eastAsia="宋体" w:cs="Times New Roman"/>
          <w:lang w:val="en-US" w:eastAsia="zh-CN"/>
        </w:rPr>
        <w:t>东风已起，一座座数据中心拔地而起，一台台服务器日夜不息，一块块GPU全力运转。在机器的嗡鸣声中，数据流如同电流般在终端与云端之间穿梭。它们正成为宁波信息时代的血液，滋养着数字化的每一个细胞。</w:t>
      </w:r>
      <w:r>
        <w:rPr>
          <w:rFonts w:hint="eastAsia" w:ascii="宋体" w:hAnsi="宋体"/>
          <w:b/>
        </w:rPr>
        <w:sym w:font="Wingdings" w:char="F0D5"/>
      </w:r>
      <w:r>
        <w:rPr>
          <w:rFonts w:hint="eastAsia" w:ascii="宋体" w:hAnsi="宋体"/>
          <w:b/>
          <w:lang w:val="en-US" w:eastAsia="zh-CN"/>
        </w:rPr>
        <w:t xml:space="preserve">             </w:t>
      </w:r>
      <w:r>
        <w:rPr>
          <w:rFonts w:ascii="宋体" w:hAnsi="宋体"/>
          <w:sz w:val="18"/>
          <w:szCs w:val="18"/>
        </w:rPr>
        <w:t>（</w:t>
      </w:r>
      <w:r>
        <w:rPr>
          <w:rFonts w:hint="eastAsia" w:ascii="宋体" w:hAnsi="宋体"/>
          <w:sz w:val="18"/>
          <w:szCs w:val="18"/>
        </w:rPr>
        <w:t>宁波</w:t>
      </w:r>
      <w:r>
        <w:rPr>
          <w:rFonts w:hint="eastAsia" w:ascii="宋体" w:hAnsi="宋体"/>
          <w:sz w:val="18"/>
          <w:szCs w:val="18"/>
          <w:lang w:val="en-US" w:eastAsia="zh-CN"/>
        </w:rPr>
        <w:t>日</w:t>
      </w:r>
      <w:r>
        <w:rPr>
          <w:rFonts w:hint="eastAsia" w:ascii="宋体" w:hAnsi="宋体"/>
          <w:sz w:val="18"/>
          <w:szCs w:val="18"/>
        </w:rPr>
        <w:t>报</w:t>
      </w:r>
      <w:r>
        <w:rPr>
          <w:rFonts w:hint="eastAsia" w:ascii="宋体" w:hAnsi="宋体"/>
          <w:sz w:val="18"/>
          <w:szCs w:val="18"/>
          <w:lang w:eastAsia="zh-CN"/>
        </w:rPr>
        <w:t>）</w:t>
      </w:r>
    </w:p>
    <w:p w14:paraId="0B8A3A14">
      <w:pPr>
        <w:jc w:val="distribute"/>
        <w:sectPr>
          <w:type w:val="continuous"/>
          <w:pgSz w:w="11907" w:h="16840"/>
          <w:pgMar w:top="1871" w:right="964" w:bottom="1701" w:left="1134" w:header="1418" w:footer="1077" w:gutter="0"/>
          <w:cols w:equalWidth="0" w:num="1">
            <w:col w:w="9809"/>
          </w:cols>
          <w:docGrid w:type="lines" w:linePitch="312" w:charSpace="640"/>
        </w:sectPr>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255A9269">
      <w:pPr>
        <w:pStyle w:val="4"/>
        <w:jc w:val="center"/>
        <w:rPr>
          <w:rFonts w:ascii="宋体" w:hAnsi="宋体" w:eastAsia="宋体" w:cs="宋体"/>
          <w:szCs w:val="22"/>
        </w:rPr>
        <w:sectPr>
          <w:headerReference r:id="rId84" w:type="first"/>
          <w:footerReference r:id="rId87" w:type="first"/>
          <w:headerReference r:id="rId82" w:type="default"/>
          <w:footerReference r:id="rId85" w:type="default"/>
          <w:headerReference r:id="rId83" w:type="even"/>
          <w:footerReference r:id="rId86" w:type="even"/>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
          <w:spacing w:val="-6"/>
          <w:sz w:val="44"/>
          <w:szCs w:val="22"/>
        </w:rPr>
        <w:t>宁波首个高能级微纳平台研发线投用</w:t>
      </w:r>
    </w:p>
    <w:p w14:paraId="0EE057E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月30日，我市首个高能级微纳平台——甬江实验室信息材料与微纳器件制备平台研发线正式投用。这是甬江实验室迄今为止投入最大的平台，致力打造成支撑前沿科技创新、引领微纳制造共性技术、链接并赋能产研生态的开放共享科创服务平台。</w:t>
      </w:r>
    </w:p>
    <w:p w14:paraId="4FB1EC6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“先进封装已成为全球半导体产业超越摩尔定律、进一步提升芯片性能的主要手段，而高能级微纳平台正是实现这一技术不可或缺的基础支撑。”该平台负责人钟飞介绍。</w:t>
      </w:r>
    </w:p>
    <w:p w14:paraId="700B8F1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据悉，该平台拥有一流的基础设施、先进的制程工艺，现已建成6英寸研发线和8英寸验证线各一条，配备了165台（套）高端精密设备。此次投用的是6英寸研发线，8英寸验证线有望在2025年投用。</w:t>
      </w:r>
    </w:p>
    <w:p w14:paraId="4560EF2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据悉，半导体设备成本高昂，企业若进行重资产投入，一旦研发失败将遭受重大损失。“平台将通过设备开放共享，降低企业的投入成本。”钟飞介绍，同时，该平台建立了完善的标准化工艺库，可满足不同芯片的研发需求，并开放给企业使用。</w:t>
      </w:r>
    </w:p>
    <w:p w14:paraId="5BB8A63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将“链路”拉长，该平台有更大的追求——选择有产业化前景的共性核心技术，与高校、企业联合开发，共同完成从理论到技术研究、从技术研究到样品生产、最终实现量产。</w:t>
      </w:r>
    </w:p>
    <w:p w14:paraId="5700A5A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b/>
          <w:szCs w:val="21"/>
          <w:lang w:val="en-US" w:eastAsia="zh-CN"/>
        </w:rPr>
      </w:pPr>
      <w:r>
        <w:rPr>
          <w:rFonts w:hint="eastAsia" w:ascii="Times New Roman" w:hAnsi="Times New Roman" w:eastAsia="宋体" w:cs="Times New Roman"/>
          <w:lang w:val="en-US" w:eastAsia="zh-CN"/>
        </w:rPr>
        <w:t>“力争到2031年，建成有影响力的泛半导体领域全链条研发与验证平台。”钟飞道出了微纳平台的未来发展目标。</w:t>
      </w:r>
      <w:r>
        <w:rPr>
          <w:rFonts w:hint="eastAsia" w:ascii="宋体" w:hAnsi="宋体"/>
          <w:b/>
          <w:szCs w:val="21"/>
        </w:rPr>
        <w:sym w:font="Wingdings" w:char="F0D5"/>
      </w:r>
      <w:r>
        <w:rPr>
          <w:rFonts w:hint="eastAsia" w:ascii="宋体" w:hAnsi="宋体"/>
          <w:b/>
          <w:szCs w:val="21"/>
        </w:rPr>
        <w:t xml:space="preserve">   </w:t>
      </w:r>
      <w:r>
        <w:rPr>
          <w:rFonts w:hint="eastAsia" w:ascii="宋体" w:hAnsi="宋体"/>
          <w:b/>
          <w:szCs w:val="21"/>
          <w:lang w:val="en-US" w:eastAsia="zh-CN"/>
        </w:rPr>
        <w:t xml:space="preserve">                      </w:t>
      </w:r>
    </w:p>
    <w:p w14:paraId="2892DBA6">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pPr>
      <w:r>
        <w:rPr>
          <w:rFonts w:ascii="宋体" w:hAnsi="宋体" w:cs="Arial"/>
          <w:kern w:val="0"/>
          <w:sz w:val="18"/>
          <w:szCs w:val="18"/>
        </w:rPr>
        <w:t>（</w:t>
      </w:r>
      <w:r>
        <w:rPr>
          <w:rFonts w:hint="eastAsia" w:ascii="宋体" w:hAnsi="宋体" w:cs="Arial"/>
          <w:kern w:val="0"/>
          <w:sz w:val="18"/>
          <w:szCs w:val="18"/>
          <w:lang w:val="en-US" w:eastAsia="zh-CN"/>
        </w:rPr>
        <w:t>宁波日报</w:t>
      </w:r>
      <w:r>
        <w:rPr>
          <w:rFonts w:ascii="宋体" w:hAnsi="宋体" w:cs="Arial"/>
          <w:kern w:val="0"/>
          <w:sz w:val="18"/>
          <w:szCs w:val="18"/>
        </w:rPr>
        <w:t>）</w:t>
      </w:r>
    </w:p>
    <w:p w14:paraId="7535D192">
      <w:pPr>
        <w:keepNext w:val="0"/>
        <w:keepLines w:val="0"/>
        <w:pageBreakBefore w:val="0"/>
        <w:widowControl w:val="0"/>
        <w:kinsoku/>
        <w:wordWrap/>
        <w:overflowPunct w:val="0"/>
        <w:topLinePunct w:val="0"/>
        <w:autoSpaceDE/>
        <w:autoSpaceDN/>
        <w:bidi w:val="0"/>
        <w:adjustRightInd w:val="0"/>
        <w:snapToGrid w:val="0"/>
        <w:spacing w:line="320" w:lineRule="exact"/>
        <w:ind w:firstLine="420" w:firstLineChars="200"/>
        <w:textAlignment w:val="auto"/>
        <w:sectPr>
          <w:headerReference r:id="rId88" w:type="default"/>
          <w:footerReference r:id="rId89" w:type="default"/>
          <w:type w:val="continuous"/>
          <w:pgSz w:w="11907" w:h="16840"/>
          <w:pgMar w:top="1871" w:right="964" w:bottom="1701" w:left="1134" w:header="1418" w:footer="1077" w:gutter="0"/>
          <w:cols w:equalWidth="0" w:num="2">
            <w:col w:w="4692" w:space="425"/>
            <w:col w:w="4692"/>
          </w:cols>
          <w:docGrid w:type="lines" w:linePitch="312" w:charSpace="21080"/>
        </w:sectPr>
      </w:pPr>
    </w:p>
    <w:p w14:paraId="11E6AAC5">
      <w:pPr>
        <w:spacing w:line="32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778F6953">
      <w:pPr>
        <w:spacing w:line="320" w:lineRule="exact"/>
        <w:jc w:val="center"/>
        <w:sectPr>
          <w:type w:val="continuous"/>
          <w:pgSz w:w="11907" w:h="16840"/>
          <w:pgMar w:top="1871" w:right="964" w:bottom="1701" w:left="1134" w:header="1418" w:footer="1077" w:gutter="0"/>
          <w:cols w:equalWidth="0" w:num="1">
            <w:col w:w="9809"/>
          </w:cols>
          <w:docGrid w:type="lines" w:linePitch="312" w:charSpace="640"/>
        </w:sectPr>
      </w:pPr>
    </w:p>
    <w:p w14:paraId="536CCBA4">
      <w:pPr>
        <w:pStyle w:val="4"/>
        <w:jc w:val="center"/>
        <w:rPr>
          <w:szCs w:val="22"/>
        </w:rPr>
        <w:sectPr>
          <w:headerReference r:id="rId90" w:type="default"/>
          <w:footerReference r:id="rId91" w:type="default"/>
          <w:type w:val="continuous"/>
          <w:pgSz w:w="11907" w:h="16840"/>
          <w:pgMar w:top="1871" w:right="964" w:bottom="1701" w:left="1134" w:header="1418" w:footer="1077" w:gutter="0"/>
          <w:cols w:equalWidth="0" w:num="1">
            <w:col w:w="9809"/>
          </w:cols>
          <w:docGrid w:type="lines" w:linePitch="312" w:charSpace="640"/>
        </w:sectPr>
      </w:pPr>
      <w:r>
        <w:rPr>
          <w:rFonts w:hint="eastAsia"/>
          <w:szCs w:val="22"/>
        </w:rPr>
        <w:t>实现船舶有序入港 宁波舟山港有何“通关密码”</w:t>
      </w:r>
    </w:p>
    <w:p w14:paraId="5B988DA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绵延的海岸线上，宁波舟山港展开怀抱，数百米长的各色国际巨轮穿梭其间。汽笛低沉之声渐近，巨轮缓缓靠泊。远处，航道上、锚地上，船只星星点点、密密匝匝……</w:t>
      </w:r>
    </w:p>
    <w:p w14:paraId="2F283FF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随着今年春运大幕的拉开，宁波舟山港开启了全时段全方位的海上物流“大通道”保畅工作。在整个春运期间，全港将完成货物吞吐量近1.5亿吨。</w:t>
      </w:r>
    </w:p>
    <w:p w14:paraId="614EDDB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在全球航运业中，繁忙的港口要实现货船准点入港，一直是极具挑战的难题。宁波舟山港，这样一个货物吞吐量连续16年稳居全球第一的超级大港，如何实现船舶准点准班、有序入港？背后有啥“通关密码”？</w:t>
      </w:r>
    </w:p>
    <w:p w14:paraId="7C94CC8A">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从“先到先靠”到“预约取号”</w:t>
      </w:r>
    </w:p>
    <w:p w14:paraId="326A198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虾峙门航道是全球最繁忙的航道之一，每天200多艘船舶从这里经过，抵近宁波舟山港靠泊装卸。</w:t>
      </w:r>
    </w:p>
    <w:p w14:paraId="251CE96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“口外的水域是很开阔的，但是进出港口的主要通道相对来说并不宽，类似于一个漏斗，如果没有科学的组织，就可能造成拥堵。”宁波舟山港高级引航员任明星说。</w:t>
      </w:r>
    </w:p>
    <w:p w14:paraId="396FF2F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由于海上没有红绿灯，加上受复杂环境的制约，信息流通不畅，等待是常有的事。</w:t>
      </w:r>
    </w:p>
    <w:p w14:paraId="7461E78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以前，为了能早点进港，船舶“全速前进、先到先靠”一直是默认的规则。</w:t>
      </w:r>
    </w:p>
    <w:p w14:paraId="6CC1F58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然而，很多时候船舶在高速航行抵达港口锚地后，还需要等待进港通知，会造成燃油、锚地、航线周转时间等多种资源的浪费。</w:t>
      </w:r>
    </w:p>
    <w:p w14:paraId="436ABCA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2018年11月，宁波舟山港启动“经济航速优服”项目，船舶提前预约到港时间，再使用经济航速抵港，可降低油耗成本，且进一步减少船舶待港时间。</w:t>
      </w:r>
    </w:p>
    <w:p w14:paraId="7CA5477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截至2023年底，该项目服务船舶逾1.2万艘次。</w:t>
      </w:r>
    </w:p>
    <w:p w14:paraId="14EDBAB1">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以“精准排期”促“快进快出”</w:t>
      </w:r>
    </w:p>
    <w:p w14:paraId="64594B1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在宁波舟山港调度指挥中心大屏上，一张集装箱码头图形化计划图清晰展示各码头在不同时段的船舶靠泊安排。</w:t>
      </w:r>
    </w:p>
    <w:p w14:paraId="25E5488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该中心副主任连胜说：“我们的主要任务，就是在这张图上尽量‘塞满’船舶，确保船舶即时抵港，提高泊位利用率。这意味着港口生产能力需要发挥到最大化，才能全力以赴保障船舶高效安全进出港。”</w:t>
      </w:r>
    </w:p>
    <w:p w14:paraId="10D7474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原来，在“预约取号”初见成效后，自2023年12月1日起，宁波舟山港以集装箱码头公司为试点，加强与海事部门的沟通，整合港口、海事、船舶等信息，统筹航道、锚地资源，为每艘船舶“贴上”进港序号数据标签，构建起船舶进出港一张“时间表”，并实践推广“即时抵港”机制，港口调度范围扩大到“锚地至码头”，实现船舶“有序进港”。</w:t>
      </w:r>
    </w:p>
    <w:p w14:paraId="07930E1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据介绍，去年，宁波舟山港实现集装箱船舶在泊效率同比提升10%。</w:t>
      </w:r>
    </w:p>
    <w:p w14:paraId="4B717B23">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用“串珠成链”来“争分夺秒”</w:t>
      </w:r>
    </w:p>
    <w:p w14:paraId="34045BD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今年春节假期临近，国内企业加足马力生产，国外货主想赶在节前出货，旺盛的货运需求令港口运输作业压力急剧增加。</w:t>
      </w:r>
    </w:p>
    <w:p w14:paraId="7B9B769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要助力全球供应链畅通，单单靠宁波舟山港实现“准点降本”还远远不够。</w:t>
      </w:r>
    </w:p>
    <w:p w14:paraId="3027566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去年，由交通运输部海事局牵头，浙江海事局联合宁波舟山港，联动国内主要的干线集装箱港口，搭建信息化平台，推广“集装箱海运准点降本”计划。</w:t>
      </w:r>
    </w:p>
    <w:p w14:paraId="4D102E8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从港口间形成共识，到数据格式、数据流的磨合，“准点降本”的同心圆越画越大。主要枢纽港之间的信息开始联通，船舶进出港计划可以提前数十个小时制订和发布，甚至精确到了分钟。</w:t>
      </w:r>
    </w:p>
    <w:p w14:paraId="23B160A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“比方说，一艘船1日晚从青岛驶出，预计2日凌晨到达宁波。那么在1日之前，宁波舟山港就已经预排了该船的船期计划，包括进港航道、挂靠码头，以及计划靠泊时间。”连胜说。</w:t>
      </w:r>
    </w:p>
    <w:p w14:paraId="256C6E1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b/>
          <w:bCs/>
          <w:lang w:val="en-US" w:eastAsia="zh-CN"/>
        </w:rPr>
      </w:pPr>
      <w:r>
        <w:rPr>
          <w:rFonts w:hint="eastAsia" w:ascii="Times New Roman" w:hAnsi="Times New Roman" w:eastAsia="宋体" w:cs="Times New Roman"/>
          <w:lang w:val="en-US" w:eastAsia="zh-CN"/>
        </w:rPr>
        <w:t>截至去年底，全国8个集装箱枢纽港口、7家航运公司已加入“集装箱海运准点降本”计划，部分航线的准点率从原先的33%提升至77%以上，为参与计划的船舶节省待港时间逾6600小时，节省燃油2.4万余吨，减少碳排放量7.5万吨。</w:t>
      </w:r>
      <w:r>
        <w:rPr>
          <w:rFonts w:hint="eastAsia"/>
          <w:b/>
          <w:bCs/>
        </w:rPr>
        <w:sym w:font="Wingdings" w:char="F0D5"/>
      </w:r>
      <w:r>
        <w:rPr>
          <w:rFonts w:hint="eastAsia"/>
          <w:b/>
          <w:bCs/>
          <w:lang w:val="en-US" w:eastAsia="zh-CN"/>
        </w:rPr>
        <w:t xml:space="preserve"> </w:t>
      </w:r>
    </w:p>
    <w:p w14:paraId="4E122EDE">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rPr>
          <w:rFonts w:ascii="宋体" w:hAnsi="宋体"/>
          <w:b/>
        </w:rPr>
      </w:pPr>
      <w:r>
        <w:rPr>
          <w:rFonts w:ascii="宋体" w:hAnsi="宋体" w:cs="Arial"/>
          <w:kern w:val="0"/>
          <w:sz w:val="18"/>
          <w:szCs w:val="18"/>
        </w:rPr>
        <w:t>（</w:t>
      </w:r>
      <w:r>
        <w:rPr>
          <w:rFonts w:hint="eastAsia" w:ascii="宋体" w:hAnsi="宋体" w:cs="Arial"/>
          <w:kern w:val="0"/>
          <w:sz w:val="18"/>
          <w:szCs w:val="18"/>
        </w:rPr>
        <w:t>宁波</w:t>
      </w:r>
      <w:r>
        <w:rPr>
          <w:rFonts w:hint="eastAsia" w:ascii="宋体" w:hAnsi="宋体" w:cs="Arial"/>
          <w:kern w:val="0"/>
          <w:sz w:val="18"/>
          <w:szCs w:val="18"/>
          <w:lang w:val="en-US" w:eastAsia="zh-CN"/>
        </w:rPr>
        <w:t>日</w:t>
      </w:r>
      <w:r>
        <w:rPr>
          <w:rFonts w:ascii="宋体" w:hAnsi="宋体" w:cs="Arial"/>
          <w:kern w:val="0"/>
          <w:sz w:val="18"/>
          <w:szCs w:val="18"/>
        </w:rPr>
        <w:t>报）</w:t>
      </w:r>
      <w:r>
        <w:rPr>
          <w:rFonts w:ascii="宋体" w:hAnsi="宋体"/>
          <w:sz w:val="18"/>
          <w:szCs w:val="18"/>
        </w:rPr>
        <w:t xml:space="preserve"> </w:t>
      </w:r>
    </w:p>
    <w:p w14:paraId="7CB212E2">
      <w:pPr>
        <w:spacing w:line="340" w:lineRule="exact"/>
        <w:jc w:val="left"/>
        <w:sectPr>
          <w:type w:val="continuous"/>
          <w:pgSz w:w="11907" w:h="16840"/>
          <w:pgMar w:top="1871" w:right="964" w:bottom="1701" w:left="1134" w:header="1418" w:footer="1077" w:gutter="0"/>
          <w:cols w:equalWidth="0" w:num="2">
            <w:col w:w="4692" w:space="425"/>
            <w:col w:w="4692"/>
          </w:cols>
          <w:docGrid w:type="lines" w:linePitch="312" w:charSpace="640"/>
        </w:sectPr>
      </w:pPr>
      <w:bookmarkStart w:id="3" w:name="_Toc37923161"/>
    </w:p>
    <w:p w14:paraId="0B64F0DB">
      <w:pPr>
        <w:spacing w:line="32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4B20DF7">
      <w:pPr>
        <w:pStyle w:val="5"/>
        <w:ind w:firstLine="0"/>
        <w:jc w:val="center"/>
        <w:rPr>
          <w:rFonts w:ascii="宋体" w:hAnsi="宋体" w:cs="宋体"/>
        </w:rPr>
        <w:sectPr>
          <w:headerReference r:id="rId92" w:type="default"/>
          <w:footerReference r:id="rId93" w:type="default"/>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cs="宋体"/>
          <w:b/>
          <w:sz w:val="44"/>
          <w:szCs w:val="22"/>
        </w:rPr>
        <w:t>前湾新区重大项目建设奏响发展“春之声”</w:t>
      </w:r>
    </w:p>
    <w:p w14:paraId="26E70DA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眼下，位于宁波前湾新区十二塘区块的长三角汽车科创基地项目正在进行全场域地基预处理。这个总投资53亿元的重大项目，是浙江首个综合性国际汽车研发测试中心，将建设传统汽车试验场、智能网联封闭试验场、FIA Ⅱ级赛道和汽车文化公园，承担汽车准入测试、研发测试、赛事举办、文化培育等功能。</w:t>
      </w:r>
    </w:p>
    <w:p w14:paraId="1834623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俯瞰前湾大地，一处处工地热火朝天，一个个工程高歌猛进，项目建设“千帆竞发”。前湾正充分发挥优质项目的引擎作用，加速释放发展新动能，为建设全国一流开发区蓄势谋远。去年，前湾11个省“千项万亿”工程年度计划投资21.37亿元，实际完成投资58.7亿元，投资完成率为274.6%，居全市第二。</w:t>
      </w:r>
    </w:p>
    <w:p w14:paraId="2F54161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亮眼数据的背后，是前湾对“拿地即开工”“竣工即投产”的服务探索。总投资约2.15亿元的微通道换热器生产项目，从项目签订成交确认书到取得施工许可证仅用时13天，其产品应用于汽车空调、数据中心、工业设备冷却等领域，达产后预计实现年营业收入2.5亿元；数字经济产业园三期的建设与园区企业设备安装同步并行，保障园区竣工交付时企业即可投产，特瑞堡新材料项目便是受益者之一，该企业今年上半年可实现高性能特种橡胶材料的规模化生产。</w:t>
      </w:r>
    </w:p>
    <w:p w14:paraId="53C2BBA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服务有温度，建设有速度，一批重大项目逐渐</w:t>
      </w:r>
    </w:p>
    <w:p w14:paraId="5A14356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val="en-US" w:eastAsia="zh-CN"/>
        </w:rPr>
      </w:pPr>
    </w:p>
    <w:p w14:paraId="075FA34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施工图”变为“实景图”，成为吸引新兴产业入驻的“金凤巢”。随着一期飞行区场道工程、航站区及空管工程等专业工程陆续交工验收，前湾新区通用机场建设任务已基本完成。以通用机场为“底座”，前湾去年招引广州程星、华辰电动等多个空天产业链标杆项目，截至目前已有14个优质空天项目落户，总投资逾86亿元。一个高能级空天产业平台正聚链成势、向“新”腾飞。</w:t>
      </w:r>
    </w:p>
    <w:p w14:paraId="7D8D8F0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批项目生根发芽，一批项目开花结果，昨日之投入加速变为今日之产出，发展热潮奔涌不息。奥克斯智能科技年产1.6万套新能源箱式变电站及5GW（吉瓦）新型储能系统设备生产项目，实现当年拿地、当年开工、当年投产，项目一期总投资20亿元，预计达产后年产值50亿元。作为前湾第一个晶圆制造类项目，众芯半导体去年10月产线刚通线，便一次开发成功两款产品，并得到客户认证，目前产能正在爬坡，预计今年第四季度月产能增至3万片晶圆。“我们打算和当地产业链下游企业及新能源车企开展合作，加快国产替代步伐。”该企业常务副总经理张立荣说。</w:t>
      </w:r>
    </w:p>
    <w:p w14:paraId="0F310B7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ascii="Times New Roman" w:hAnsi="Times New Roman" w:eastAsia="宋体" w:cs="Times New Roman"/>
          <w:lang w:val="en-US" w:eastAsia="zh-CN"/>
        </w:rPr>
        <w:t>“今年市政府工作报告指出，坚持以项目看发展论英雄。我们将系统谋划一批利当前、增后劲、管长远的重大项目，进一步优化项目全生命周期服务，争分夺秒推动重大项目早开工、早建成、早达效。”宁波前湾新区管委会相关负责人说。</w:t>
      </w:r>
      <w:r>
        <w:rPr>
          <w:rFonts w:hint="eastAsia"/>
          <w:lang w:val="en-US" w:eastAsia="zh-CN"/>
        </w:rPr>
        <w:sym w:font="Wingdings" w:char="F0D5"/>
      </w:r>
    </w:p>
    <w:p w14:paraId="30643E8B">
      <w:pPr>
        <w:keepNext w:val="0"/>
        <w:keepLines w:val="0"/>
        <w:pageBreakBefore w:val="0"/>
        <w:widowControl w:val="0"/>
        <w:kinsoku/>
        <w:wordWrap/>
        <w:overflowPunct/>
        <w:topLinePunct w:val="0"/>
        <w:autoSpaceDE/>
        <w:autoSpaceDN/>
        <w:bidi w:val="0"/>
        <w:adjustRightInd/>
        <w:snapToGrid/>
        <w:spacing w:line="320" w:lineRule="exact"/>
        <w:ind w:firstLine="3420" w:firstLineChars="1900"/>
        <w:jc w:val="right"/>
        <w:textAlignment w:val="auto"/>
        <w:rPr>
          <w:rFonts w:ascii="方正粗圆简体" w:eastAsia="方正粗圆简体"/>
          <w:b/>
          <w:bCs/>
          <w:sz w:val="40"/>
          <w:szCs w:val="40"/>
        </w:rPr>
        <w:sectPr>
          <w:headerReference r:id="rId94" w:type="default"/>
          <w:footerReference r:id="rId95" w:type="default"/>
          <w:type w:val="continuous"/>
          <w:pgSz w:w="11907" w:h="16840"/>
          <w:pgMar w:top="1871" w:right="964" w:bottom="1701" w:left="1134" w:header="1418" w:footer="1077" w:gutter="0"/>
          <w:cols w:space="720" w:num="2"/>
          <w:docGrid w:type="lines" w:linePitch="312" w:charSpace="640"/>
        </w:sectPr>
      </w:pPr>
      <w:r>
        <w:rPr>
          <w:rFonts w:hint="eastAsia"/>
          <w:sz w:val="18"/>
          <w:szCs w:val="18"/>
        </w:rPr>
        <w:t>（</w:t>
      </w:r>
      <w:r>
        <w:rPr>
          <w:rFonts w:hint="eastAsia" w:ascii="Times New Roman" w:hAnsi="Times New Roman" w:eastAsia="宋体" w:cs="Times New Roman"/>
          <w:sz w:val="18"/>
          <w:szCs w:val="18"/>
          <w:lang w:val="en-US" w:eastAsia="zh-CN"/>
        </w:rPr>
        <w:t>宁波日报</w:t>
      </w:r>
      <w:r>
        <w:rPr>
          <w:rFonts w:hint="eastAsia"/>
          <w:sz w:val="18"/>
          <w:szCs w:val="18"/>
        </w:rPr>
        <w:t>）</w:t>
      </w:r>
      <w:bookmarkEnd w:id="3"/>
    </w:p>
    <w:p w14:paraId="1523CE6A">
      <w:pPr>
        <w:keepNext w:val="0"/>
        <w:keepLines w:val="0"/>
        <w:pageBreakBefore w:val="0"/>
        <w:widowControl w:val="0"/>
        <w:kinsoku/>
        <w:wordWrap/>
        <w:overflowPunct/>
        <w:topLinePunct w:val="0"/>
        <w:autoSpaceDE/>
        <w:autoSpaceDN/>
        <w:bidi w:val="0"/>
        <w:spacing w:line="320" w:lineRule="exact"/>
        <w:textAlignment w:val="auto"/>
        <w:rPr>
          <w:rFonts w:ascii="宋体" w:hAnsi="宋体"/>
          <w:sz w:val="18"/>
          <w:szCs w:val="18"/>
        </w:rPr>
        <w:sectPr>
          <w:type w:val="continuous"/>
          <w:pgSz w:w="11907" w:h="16840"/>
          <w:pgMar w:top="1871" w:right="964" w:bottom="1701" w:left="1134" w:header="1418" w:footer="1077" w:gutter="0"/>
          <w:cols w:space="720" w:num="2"/>
          <w:docGrid w:type="lines" w:linePitch="312" w:charSpace="640"/>
        </w:sectPr>
      </w:pPr>
    </w:p>
    <w:p w14:paraId="2C87C67D">
      <w:pPr>
        <w:adjustRightInd w:val="0"/>
        <w:snapToGrid w:val="0"/>
        <w:spacing w:line="320" w:lineRule="exact"/>
        <w:rPr>
          <w:rFonts w:ascii="宋体" w:hAnsi="宋体"/>
          <w:b/>
          <w:szCs w:val="21"/>
        </w:rPr>
      </w:pPr>
      <w:r>
        <w:rPr>
          <w:szCs w:val="21"/>
        </w:rPr>
        <w:drawing>
          <wp:anchor distT="0" distB="0" distL="114300" distR="114300" simplePos="0" relativeHeight="251659264" behindDoc="0" locked="0" layoutInCell="1" allowOverlap="1">
            <wp:simplePos x="0" y="0"/>
            <wp:positionH relativeFrom="column">
              <wp:posOffset>4484370</wp:posOffset>
            </wp:positionH>
            <wp:positionV relativeFrom="paragraph">
              <wp:posOffset>-99060</wp:posOffset>
            </wp:positionV>
            <wp:extent cx="1076325" cy="1129665"/>
            <wp:effectExtent l="0" t="0" r="9525" b="13335"/>
            <wp:wrapSquare wrapText="bothSides"/>
            <wp:docPr id="1" name="图片 250" descr="j0196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0" descr="j0196374"/>
                    <pic:cNvPicPr>
                      <a:picLocks noChangeAspect="1"/>
                    </pic:cNvPicPr>
                  </pic:nvPicPr>
                  <pic:blipFill>
                    <a:blip r:embed="rId180"/>
                    <a:stretch>
                      <a:fillRect/>
                    </a:stretch>
                  </pic:blipFill>
                  <pic:spPr>
                    <a:xfrm>
                      <a:off x="0" y="0"/>
                      <a:ext cx="1076325" cy="1129665"/>
                    </a:xfrm>
                    <a:prstGeom prst="rect">
                      <a:avLst/>
                    </a:prstGeom>
                    <a:noFill/>
                    <a:ln>
                      <a:noFill/>
                    </a:ln>
                  </pic:spPr>
                </pic:pic>
              </a:graphicData>
            </a:graphic>
          </wp:anchor>
        </w:drawing>
      </w:r>
    </w:p>
    <w:p w14:paraId="1CAF663F">
      <w:pPr>
        <w:pStyle w:val="3"/>
        <w:rPr>
          <w:color w:val="auto"/>
        </w:rPr>
      </w:pPr>
      <w:bookmarkStart w:id="4" w:name="_Toc94428228"/>
      <w:r>
        <w:rPr>
          <w:rFonts w:ascii="Times New Roman" w:eastAsia="宋体"/>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67945</wp:posOffset>
                </wp:positionH>
                <wp:positionV relativeFrom="paragraph">
                  <wp:posOffset>-5080</wp:posOffset>
                </wp:positionV>
                <wp:extent cx="6057900" cy="0"/>
                <wp:effectExtent l="0" t="38100" r="0" b="38100"/>
                <wp:wrapNone/>
                <wp:docPr id="13" name="直线 248"/>
                <wp:cNvGraphicFramePr/>
                <a:graphic xmlns:a="http://schemas.openxmlformats.org/drawingml/2006/main">
                  <a:graphicData uri="http://schemas.microsoft.com/office/word/2010/wordprocessingShape">
                    <wps:wsp>
                      <wps:cNvCnPr/>
                      <wps:spPr>
                        <a:xfrm>
                          <a:off x="0" y="0"/>
                          <a:ext cx="605790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48" o:spid="_x0000_s1026" o:spt="20" style="position:absolute;left:0pt;margin-left:5.35pt;margin-top:-0.4pt;height:0pt;width:477pt;z-index:251670528;mso-width-relative:page;mso-height-relative:page;" filled="f" stroked="t" coordsize="21600,21600" o:gfxdata="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KuXZNAAAAAGAQAADwAAAAAA&#10;AAABACAAAAAiAAAAZHJzL2Rvd25yZXYueG1sUEsBAhQAFAAAAAgAh07iQHz9r3/iAQAA0wMAAA4A&#10;AAAAAAAAAQAgAAAAHwEAAGRycy9lMm9Eb2MueG1sUEsFBgAAAAAGAAYAWQEAAHMFAAAAAA==&#10;">
                <v:fill on="f" focussize="0,0"/>
                <v:stroke weight="6pt" color="#000000" linestyle="thickBetweenThin" joinstyle="round"/>
                <v:imagedata o:title=""/>
                <o:lock v:ext="edit" aspectratio="f"/>
              </v:line>
            </w:pict>
          </mc:Fallback>
        </mc:AlternateContent>
      </w:r>
      <w:bookmarkEnd w:id="4"/>
      <w:bookmarkStart w:id="5" w:name="_Toc37923166"/>
      <w:r>
        <w:rPr>
          <w:rFonts w:hint="eastAsia"/>
          <w:color w:val="auto"/>
        </w:rPr>
        <w:t>协会动态</w:t>
      </w:r>
      <w:bookmarkEnd w:id="5"/>
    </w:p>
    <w:p w14:paraId="06578363">
      <w:pPr>
        <w:snapToGrid w:val="0"/>
        <w:rPr>
          <w:rFonts w:ascii="宋体" w:hAnsi="宋体" w:cs="宋体"/>
          <w:b/>
          <w:sz w:val="36"/>
          <w:szCs w:val="36"/>
        </w:rPr>
      </w:pPr>
      <w:r>
        <mc:AlternateContent>
          <mc:Choice Requires="wps">
            <w:drawing>
              <wp:anchor distT="0" distB="0" distL="114300" distR="114300" simplePos="0" relativeHeight="251668480" behindDoc="0" locked="0" layoutInCell="1" allowOverlap="1">
                <wp:simplePos x="0" y="0"/>
                <wp:positionH relativeFrom="column">
                  <wp:posOffset>67945</wp:posOffset>
                </wp:positionH>
                <wp:positionV relativeFrom="paragraph">
                  <wp:posOffset>-5080</wp:posOffset>
                </wp:positionV>
                <wp:extent cx="6057900" cy="0"/>
                <wp:effectExtent l="0" t="38100" r="0" b="38100"/>
                <wp:wrapNone/>
                <wp:docPr id="11" name="直线 283"/>
                <wp:cNvGraphicFramePr/>
                <a:graphic xmlns:a="http://schemas.openxmlformats.org/drawingml/2006/main">
                  <a:graphicData uri="http://schemas.microsoft.com/office/word/2010/wordprocessingShape">
                    <wps:wsp>
                      <wps:cNvCnPr/>
                      <wps:spPr>
                        <a:xfrm>
                          <a:off x="0" y="0"/>
                          <a:ext cx="605790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3" o:spid="_x0000_s1026" o:spt="20" style="position:absolute;left:0pt;margin-left:5.35pt;margin-top:-0.4pt;height:0pt;width:477pt;z-index:251668480;mso-width-relative:page;mso-height-relative:page;" filled="f" stroked="t" coordsize="21600,21600" o:gfxdata="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Srl2TQAAAABgEAAA8AAAAA&#10;AAAAAQAgAAAAIgAAAGRycy9kb3ducmV2LnhtbFBLAQIUABQAAAAIAIdO4kDgBA134wEAANMDAAAO&#10;AAAAAAAAAAEAIAAAAB8BAABkcnMvZTJvRG9jLnhtbFBLBQYAAAAABgAGAFkBAAB0BQAAAAA=&#10;">
                <v:fill on="f" focussize="0,0"/>
                <v:stroke weight="6pt" color="#000000" linestyle="thickBetweenThin" joinstyle="round"/>
                <v:imagedata o:title=""/>
                <o:lock v:ext="edit" aspectratio="f"/>
              </v:line>
            </w:pict>
          </mc:Fallback>
        </mc:AlternateContent>
      </w:r>
    </w:p>
    <w:p w14:paraId="3786D7A0">
      <w:pPr>
        <w:jc w:val="center"/>
        <w:rPr>
          <w:rFonts w:hint="eastAsia" w:ascii="宋体" w:hAnsi="宋体" w:eastAsia="宋体" w:cs="宋体"/>
          <w:b/>
          <w:bCs/>
          <w:kern w:val="2"/>
          <w:sz w:val="44"/>
          <w:szCs w:val="22"/>
          <w:lang w:val="en-US" w:eastAsia="zh-CN" w:bidi="ar-SA"/>
        </w:rPr>
      </w:pPr>
      <w:r>
        <w:rPr>
          <w:rFonts w:hint="eastAsia" w:ascii="宋体" w:hAnsi="宋体" w:eastAsia="宋体" w:cs="宋体"/>
          <w:b/>
          <w:bCs/>
          <w:kern w:val="2"/>
          <w:sz w:val="44"/>
          <w:szCs w:val="22"/>
          <w:lang w:val="en-US" w:eastAsia="zh-CN" w:bidi="ar-SA"/>
        </w:rPr>
        <w:t>协会组织集群企业赴连云港化工园区调研学习</w:t>
      </w:r>
    </w:p>
    <w:p w14:paraId="08F0C9EF">
      <w:pPr>
        <w:widowControl/>
        <w:shd w:val="clear" w:color="auto" w:fill="FFFFFF"/>
        <w:jc w:val="center"/>
        <w:rPr>
          <w:rFonts w:ascii="宋体" w:hAnsi="宋体" w:cs="宋体"/>
          <w:b/>
          <w:sz w:val="36"/>
          <w:szCs w:val="36"/>
        </w:rPr>
        <w:sectPr>
          <w:headerReference r:id="rId96" w:type="default"/>
          <w:footerReference r:id="rId97" w:type="default"/>
          <w:type w:val="continuous"/>
          <w:pgSz w:w="11907" w:h="16840"/>
          <w:pgMar w:top="1871" w:right="964" w:bottom="1701" w:left="1134" w:header="1418" w:footer="1077" w:gutter="0"/>
          <w:cols w:equalWidth="0" w:num="1">
            <w:col w:w="9809"/>
          </w:cols>
          <w:docGrid w:type="lines" w:linePitch="312" w:charSpace="640"/>
        </w:sectPr>
      </w:pPr>
    </w:p>
    <w:p w14:paraId="5D2056C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深入贯彻落实委市政府总体部署，全力建设世界一流绿色石化产业集群，构建新发展格局，推动制造业更高质量发展。12月12日-14日，宁波市石油和化工行业协会（宁波绿色石化产业集群发展促进中心）组织了集群企业赴连云港学习交流。本次活动受到了企业的积极响应。</w:t>
      </w:r>
    </w:p>
    <w:p w14:paraId="3546946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连云港石化基地位于江苏省连云港市徐圩新区，是全国七大石化产业基地之一。连云港石化产业基地规划面积61.34平方公里，规划建设4000万吨级炼油、600万吨级乙烯，700万吨级芳烃的产业规模;截至目前,形成盛虹石化、卫星化学、中化循环经济产业园三大石化产业集群，2023年连云港总产值超过1800亿元。规划布局产业项目计划总投资超5000亿元，并围绕三大石化产业集群延伸了若干高端产业链条，目前在全国化工园区综合竞争力排名9位。</w:t>
      </w:r>
    </w:p>
    <w:p w14:paraId="527F409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在连云港徐圩新区商务和投资促主委陈逸洋的陪同下，考察团先后参观了港区、石化基地运营管理中心、污水处理中心，陈逸洋介绍了徐圩新区建设世界一流石化产业基地打造万亿级产业集群的相关规划。</w:t>
      </w:r>
    </w:p>
    <w:p w14:paraId="299C80B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在盛虹炼化中央控制室，考察团一行通过中央控制室大屏幕实地查看了盛虹炼化各车间的运行情况。期间秘书长就盛虹炼化采用的工艺技术、原料、产品特点、效益情况进行了深入交流了解。</w:t>
      </w:r>
    </w:p>
    <w:p w14:paraId="7888785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交流学习期间，由连云港徐圩新区商务和投资促进局局长杨成主持召开了交流座谈会。座谈会上，杨成对宁波石油和化工协会秘书长徐坚淼一行表示热烈欢迎，并详细介绍了园区的基本情况、产业政策，园区内企业的产业结构、产品特色。徐坚淼秘书长对园区的发展及取得的成绩表示称赞，同时双方对园区目前在高质量发展过程中遇到的问题和困难进行了深入探讨交流。</w:t>
      </w:r>
    </w:p>
    <w:p w14:paraId="717DF4B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Arial Unicode MS"/>
          <w:kern w:val="0"/>
          <w:sz w:val="18"/>
          <w:szCs w:val="18"/>
        </w:rPr>
      </w:pPr>
      <w:r>
        <w:rPr>
          <w:rFonts w:hint="eastAsia" w:ascii="Times New Roman" w:hAnsi="Times New Roman" w:eastAsia="宋体" w:cs="Times New Roman"/>
          <w:lang w:val="en-US" w:eastAsia="zh-CN"/>
        </w:rPr>
        <w:t>  通过交流和实地考察，考察团对连云港石化基地布局、产业链情况和园区介绍有了直观了解，借鉴吸收连云港石化基地的建设经验，对推动我市打造“世界级、高科技、一体化”绿色石化产业集群有重要借鉴意义。</w:t>
      </w:r>
      <w:r>
        <w:rPr>
          <w:rFonts w:hint="eastAsia"/>
          <w:b/>
          <w:bCs/>
        </w:rPr>
        <w:sym w:font="Wingdings" w:char="F0D5"/>
      </w:r>
    </w:p>
    <w:p w14:paraId="6F94B88E">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宋体" w:hAnsi="宋体" w:cs="Arial Unicode MS"/>
          <w:kern w:val="0"/>
          <w:sz w:val="18"/>
          <w:szCs w:val="18"/>
        </w:rPr>
        <w:sectPr>
          <w:headerReference r:id="rId98" w:type="default"/>
          <w:footerReference r:id="rId99" w:type="default"/>
          <w:type w:val="continuous"/>
          <w:pgSz w:w="11907" w:h="16840"/>
          <w:pgMar w:top="1871" w:right="964" w:bottom="1701" w:left="1134" w:header="1418" w:footer="1077" w:gutter="0"/>
          <w:cols w:space="720" w:num="2"/>
          <w:docGrid w:type="lines" w:linePitch="312" w:charSpace="640"/>
        </w:sectPr>
      </w:pPr>
    </w:p>
    <w:p w14:paraId="4C688A5F">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56F86DA2">
      <w:pPr>
        <w:widowControl/>
        <w:shd w:val="clear" w:color="auto" w:fill="FFFFFF"/>
        <w:jc w:val="center"/>
        <w:rPr>
          <w:rFonts w:ascii="宋体" w:hAnsi="宋体" w:cs="宋体"/>
          <w:b/>
          <w:sz w:val="44"/>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cs="宋体"/>
          <w:b/>
          <w:spacing w:val="-23"/>
          <w:sz w:val="44"/>
          <w:szCs w:val="22"/>
        </w:rPr>
        <w:t>2024年度禁化武履约培训暨数据宣布工作会议成功召开</w:t>
      </w:r>
    </w:p>
    <w:p w14:paraId="2FEFB71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进一步提升全市履行《禁止化学武器公约》能力，做好2024年过去活动年度宣布工作，1月2日，由市禁化武办主办，石化协会承办的2024年度禁化武履约培训暨数据宣布工作会议成功召开。市经信局总工程师、党组成员周平出席会议并讲话。</w:t>
      </w:r>
    </w:p>
    <w:p w14:paraId="4EF83B7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会上，市禁化武办总结了2024年在禁化武履约体系建设、监控化学品生产设施审核、生产使用特别许可、数据宣布、“双随机一公开”检查、以及国际视察接待准备等方面开展的工作和取得的良好成效，梳理当前禁化武履约工作中存在的一些问题，并对2025年度禁化武履约和监控化学品管理工作做了重点部署。</w:t>
      </w:r>
    </w:p>
    <w:p w14:paraId="4EB7AE7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周平强调，国际政治经济安全形势严峻复杂，2024年禁化武组织内部发生变动，俄罗斯首次落选禁止化学武器组织执行理事会成员。与此同时疫情过后，国际禁化武组织对我国的现场视察次数大幅增加，个别国家将国际视察“政治化”趋势愈演愈烈。企业作为禁化武履约工作的主体责任重大，要高度重视禁化武履约工作，一是要完善履约工作机制，加强组织领导，加强制度智力，加强监督管理，加强队伍建设，做好履约工作，维护国家形象；二是要深化履约工作认知，只有将履约工作融入到企业的日常生产经营管理各环节中，才能真正提升思想认知，才能正确理解监控化学品管理条例的各项要求，真正落实这项工作；三是要履行数据宣布义务，数据填报人员要严格按要求填报附表中的数据，对遇到的不确定的内容要及时与市禁化武办联系，保证填报的数据不存疑；四是做好迎接履约国际视察准备，要保留好相关数据台账，认真核对公司的接待国际视察预案，明确设施代表、明确工作职责，确保接待视察工作正常开展。</w:t>
      </w:r>
    </w:p>
    <w:p w14:paraId="3ABBCC4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本次会议还邀请了省禁化武履约专家、浙江工业大学教翁健全，市监控化学品专委会专家孙国先就监控化学品企业的工业宣布、禁化武履约工作要点和常见问题等方面进行了专题培训。</w:t>
      </w:r>
    </w:p>
    <w:p w14:paraId="75458EB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b/>
          <w:bCs/>
        </w:rPr>
      </w:pPr>
      <w:r>
        <w:rPr>
          <w:rFonts w:hint="eastAsia" w:ascii="Times New Roman" w:hAnsi="Times New Roman" w:eastAsia="宋体" w:cs="Times New Roman"/>
          <w:lang w:val="en-US" w:eastAsia="zh-CN"/>
        </w:rPr>
        <w:t>宁波市监控化学品专业委员会是石化协会在市禁化武办指导下成立的，旨在利用社会化力量为我市监控化学品企业提供业务指导服务提升我市禁化武履约能力。</w:t>
      </w:r>
      <w:r>
        <w:rPr>
          <w:rFonts w:hint="eastAsia"/>
          <w:b/>
          <w:bCs/>
        </w:rPr>
        <w:sym w:font="Wingdings" w:char="F0D5"/>
      </w:r>
    </w:p>
    <w:p w14:paraId="49844572">
      <w:pPr>
        <w:keepNext w:val="0"/>
        <w:keepLines w:val="0"/>
        <w:pageBreakBefore w:val="0"/>
        <w:widowControl w:val="0"/>
        <w:kinsoku/>
        <w:wordWrap/>
        <w:overflowPunct/>
        <w:topLinePunct w:val="0"/>
        <w:autoSpaceDE/>
        <w:autoSpaceDN/>
        <w:bidi w:val="0"/>
        <w:adjustRightInd/>
        <w:snapToGrid/>
        <w:spacing w:line="300" w:lineRule="exact"/>
        <w:jc w:val="right"/>
        <w:textAlignment w:val="auto"/>
        <w:sectPr>
          <w:headerReference r:id="rId102" w:type="first"/>
          <w:footerReference r:id="rId105" w:type="first"/>
          <w:headerReference r:id="rId100" w:type="default"/>
          <w:footerReference r:id="rId103" w:type="default"/>
          <w:headerReference r:id="rId101" w:type="even"/>
          <w:footerReference r:id="rId104" w:type="even"/>
          <w:type w:val="continuous"/>
          <w:pgSz w:w="11907" w:h="16840"/>
          <w:pgMar w:top="1871" w:right="964" w:bottom="1701" w:left="1134" w:header="1418" w:footer="1077" w:gutter="0"/>
          <w:cols w:equalWidth="0" w:num="2">
            <w:col w:w="4692" w:space="425"/>
            <w:col w:w="4692"/>
          </w:cols>
          <w:docGrid w:type="lines" w:linePitch="312" w:charSpace="640"/>
        </w:sectPr>
      </w:pPr>
    </w:p>
    <w:p w14:paraId="3F98B652">
      <w:pPr>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565899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kern w:val="2"/>
          <w:sz w:val="44"/>
          <w:szCs w:val="22"/>
          <w:lang w:val="en-US" w:eastAsia="zh-CN" w:bidi="ar-SA"/>
        </w:rPr>
      </w:pPr>
      <w:r>
        <w:rPr>
          <w:rFonts w:hint="eastAsia" w:ascii="宋体" w:hAnsi="宋体" w:eastAsia="宋体" w:cs="宋体"/>
          <w:b/>
          <w:bCs/>
          <w:kern w:val="2"/>
          <w:sz w:val="44"/>
          <w:szCs w:val="22"/>
          <w:lang w:val="en-US" w:eastAsia="zh-CN" w:bidi="ar-SA"/>
        </w:rPr>
        <w:t>协会完成《宁波绿色化工行业企业数智化改造实践研究》教材编写工作</w:t>
      </w:r>
    </w:p>
    <w:p w14:paraId="06C35AAA">
      <w:pPr>
        <w:pStyle w:val="2"/>
        <w:keepNext w:val="0"/>
        <w:keepLines w:val="0"/>
        <w:widowControl/>
        <w:shd w:val="clear" w:color="auto" w:fill="FFFFFF"/>
        <w:spacing w:before="0" w:after="0" w:line="21" w:lineRule="atLeast"/>
        <w:jc w:val="center"/>
        <w:rPr>
          <w:rFonts w:hint="eastAsia" w:ascii="宋体" w:hAnsi="宋体" w:eastAsia="宋体" w:cs="宋体"/>
          <w:b/>
          <w:bCs/>
          <w:kern w:val="2"/>
          <w:sz w:val="44"/>
          <w:szCs w:val="22"/>
          <w:lang w:val="en-US" w:eastAsia="zh-CN" w:bidi="ar-SA"/>
        </w:rPr>
        <w:sectPr>
          <w:type w:val="continuous"/>
          <w:pgSz w:w="11907" w:h="16840"/>
          <w:pgMar w:top="1871" w:right="964" w:bottom="1701" w:left="1134" w:header="1418" w:footer="1077" w:gutter="0"/>
          <w:cols w:space="720" w:num="1"/>
          <w:docGrid w:type="lines" w:linePitch="312" w:charSpace="640"/>
        </w:sectPr>
      </w:pPr>
    </w:p>
    <w:p w14:paraId="4A562C5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1月21日，由宁波市石化行业协会牵头编写的《宁波绿色化工行业企业数智化改造实践研究》课题通过专家验收评审。</w:t>
      </w:r>
    </w:p>
    <w:p w14:paraId="1DC0F97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绿色化工行业企业数智化改造实践研究》课题属于宁波市智能制造专家委员会牵头的宁波中小企业数智化改造培训教材中行业篇内容，宁波市石化行业协会联合中国石化镇海炼化分公司、宁波中赛智能数字技术有限公司、浙江智汇元数字技术有限公司、中石化宁波工程公司组成课题组，在广泛调研我市绿色化工企业发展现状和数字化、智能化需求的基础上，针对性地提出化工企业数智化改造基本要求、总体框架、主要应用场景和对策措施。</w:t>
      </w:r>
    </w:p>
    <w:p w14:paraId="150E918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课题着重提出构建“1+1+N+X”生态型数智化改造宁波范式，从项目数字化交付到生产运行、设备管理、安全管理、绿色管理、经营决策等各领域实现数智化转型的路径，并针对企业的实际，重点介绍了设备、调度、先进控制、检维修、风险、应急、能源、质检、人员管理等模块数智化改造方法，提出数字化人才培养、健全管理机制、落实资源保障、建设数字文化等化工企业数智化转型升级的保障措施，并给出了大中小型数智化转型成功的实践案例。</w:t>
      </w:r>
    </w:p>
    <w:p w14:paraId="590D27A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除培训教材之外，课题组一并制定了配套试题、PPT课件等内容。方便企业相关人员通过对本课程学习，提升企业数智化转型相关知识和技能，为推进全市绿色化工行业企业数智化改造提供支撑。</w:t>
      </w:r>
    </w:p>
    <w:p w14:paraId="01B1181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pPr>
      <w:r>
        <w:rPr>
          <w:rFonts w:hint="eastAsia" w:ascii="Times New Roman" w:hAnsi="Times New Roman" w:eastAsia="宋体" w:cs="Times New Roman"/>
          <w:lang w:val="en-US" w:eastAsia="zh-CN"/>
        </w:rPr>
        <w:t>宁波中小企业数智化改造培训教材2.0版即将印发，将在新一轮智能制造创新融合、绿智融合中，推进新型工业化，培育发展新质生产力，为高质量完成宁波市中小企业数字化转型试点城市的建设目标贡献力量。</w:t>
      </w:r>
      <w:r>
        <w:rPr>
          <w:rFonts w:hint="eastAsia" w:asciiTheme="minorEastAsia" w:hAnsiTheme="minorEastAsia" w:eastAsiaTheme="minorEastAsia" w:cstheme="minorEastAsia"/>
          <w:b/>
          <w:bCs/>
          <w:szCs w:val="22"/>
        </w:rPr>
        <w:sym w:font="Wingdings" w:char="F0D5"/>
      </w:r>
    </w:p>
    <w:p w14:paraId="477CCF50">
      <w:pPr>
        <w:keepNext w:val="0"/>
        <w:keepLines w:val="0"/>
        <w:pageBreakBefore w:val="0"/>
        <w:widowControl w:val="0"/>
        <w:kinsoku/>
        <w:wordWrap/>
        <w:overflowPunct/>
        <w:topLinePunct w:val="0"/>
        <w:autoSpaceDE/>
        <w:autoSpaceDN/>
        <w:bidi w:val="0"/>
        <w:adjustRightInd/>
        <w:snapToGrid/>
        <w:spacing w:line="320" w:lineRule="exact"/>
        <w:jc w:val="right"/>
        <w:textAlignment w:val="auto"/>
        <w:sectPr>
          <w:headerReference r:id="rId106" w:type="default"/>
          <w:footerReference r:id="rId107" w:type="default"/>
          <w:type w:val="continuous"/>
          <w:pgSz w:w="11907" w:h="16840"/>
          <w:pgMar w:top="1871" w:right="964" w:bottom="1701" w:left="1134" w:header="1418" w:footer="1077" w:gutter="0"/>
          <w:cols w:equalWidth="0" w:num="2">
            <w:col w:w="4692" w:space="425"/>
            <w:col w:w="4692"/>
          </w:cols>
          <w:docGrid w:type="lines" w:linePitch="312" w:charSpace="640"/>
        </w:sectPr>
      </w:pPr>
    </w:p>
    <w:p w14:paraId="4AE82874">
      <w:pPr>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07B5D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val="0"/>
          <w:kern w:val="2"/>
          <w:sz w:val="44"/>
          <w:szCs w:val="22"/>
          <w:lang w:val="en-US" w:eastAsia="zh-CN" w:bidi="ar-SA"/>
        </w:rPr>
      </w:pPr>
      <w:r>
        <w:rPr>
          <w:rFonts w:hint="eastAsia" w:ascii="宋体" w:hAnsi="宋体" w:eastAsia="宋体" w:cs="宋体"/>
          <w:b/>
          <w:bCs w:val="0"/>
          <w:kern w:val="2"/>
          <w:sz w:val="44"/>
          <w:szCs w:val="22"/>
          <w:lang w:val="en-US" w:eastAsia="zh-CN" w:bidi="ar-SA"/>
        </w:rPr>
        <w:t>世界级石化产业基地建成</w:t>
      </w:r>
    </w:p>
    <w:p w14:paraId="10370F7A">
      <w:pPr>
        <w:widowControl/>
        <w:shd w:val="clear" w:color="auto" w:fill="FFFFFF"/>
        <w:jc w:val="center"/>
        <w:rPr>
          <w:rFonts w:hint="eastAsia" w:ascii="宋体" w:hAnsi="宋体" w:eastAsia="宋体" w:cs="宋体"/>
          <w:b/>
          <w:sz w:val="44"/>
          <w:szCs w:val="22"/>
          <w:lang w:val="en-US" w:eastAsia="zh-CN"/>
        </w:rPr>
        <w:sectPr>
          <w:headerReference r:id="rId110" w:type="first"/>
          <w:footerReference r:id="rId113" w:type="first"/>
          <w:headerReference r:id="rId108" w:type="default"/>
          <w:footerReference r:id="rId111" w:type="default"/>
          <w:headerReference r:id="rId109" w:type="even"/>
          <w:footerReference r:id="rId112" w:type="even"/>
          <w:type w:val="continuous"/>
          <w:pgSz w:w="11907" w:h="16840"/>
          <w:pgMar w:top="1871" w:right="964" w:bottom="1701" w:left="1134" w:header="1418" w:footer="1077" w:gutter="0"/>
          <w:cols w:equalWidth="0" w:num="1">
            <w:col w:w="9809"/>
          </w:cols>
          <w:docGrid w:type="lines" w:linePitch="312" w:charSpace="640"/>
        </w:sectPr>
      </w:pPr>
    </w:p>
    <w:p w14:paraId="59BC6CB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月19日，记者从中国石化获悉，浙江省“十四五”重点工程项目——镇海炼化二期扩能和高端新材料项目全面机械竣工，创造了国内同体量项目群建设中自主创新应用最广、智能化程度最高、节能降耗最优等多项纪录。至此，镇海炼化的炼油能力提升至4000万吨级，宁波石化基地炼油总能力突破5000万吨级，成为全国规模最大、技术最先进、竞争力最强的世界级石化产业基地。</w:t>
      </w:r>
    </w:p>
    <w:p w14:paraId="6C3E8FC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宁波石化产业基地位于长三角地区，是石化下游产品消费中心。镇海炼化二期扩能和高端新材料项目总投资416亿元，涵盖常压蒸馏、催化裂化、聚丙烯、丙烷脱氢等18套装置。新增产能全面聚焦化工型流程，将催生“炼油-丙烷脱氢-丙烯-丙烯腈-ABS/蛋氨酸，炼油-液化气-异壬醇-环保型增塑剂”等多条高附加值的特色产业链，重点发展高端聚烯烃、高端新材料、高端化学品等产品，每年可为下游提供近800万吨相关产品，为长三角地区汽车、家电、纺织等优势产业的产业链完整度、竞争力提供强有力的支持，拉动上下游产业链万亿级产值。</w:t>
      </w:r>
    </w:p>
    <w:p w14:paraId="3C8D554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镇海炼化党委书记陈燕斌表示，镇海炼化积极拓展产业链，不断丰富合作模式，聚焦打造“产业链+价值链”示范项目，着力提升国产高端化学品的市场占有率和竞争力，推动宁波乃至我国石化工业的高质量发展。随着下游产能的逐步释放，整个石化行业正展现出强劲的韧性与活力，我们对明年持续高质量发展充满信心。</w:t>
      </w:r>
    </w:p>
    <w:p w14:paraId="599F30D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Theme="minorEastAsia" w:hAnsiTheme="minorEastAsia" w:eastAsiaTheme="minorEastAsia" w:cstheme="minorEastAsia"/>
          <w:szCs w:val="22"/>
        </w:rPr>
      </w:pPr>
      <w:r>
        <w:rPr>
          <w:rFonts w:hint="eastAsia" w:ascii="Times New Roman" w:hAnsi="Times New Roman" w:eastAsia="宋体" w:cs="Times New Roman"/>
          <w:lang w:val="en-US" w:eastAsia="zh-CN"/>
        </w:rPr>
        <w:t>镇海炼化将依托产业规模、科技创新与绿色低碳发展的强劲引擎，持续推动宁波石化基地加速向全产业链一体化方向拓展，提升宁波市万亿级绿色石化产业集群的高端化水平，引领中国石化工业迈向高端化、智能化、绿色化的更高台阶。</w:t>
      </w:r>
      <w:r>
        <w:rPr>
          <w:rFonts w:hint="eastAsia" w:asciiTheme="minorEastAsia" w:hAnsiTheme="minorEastAsia" w:eastAsiaTheme="minorEastAsia" w:cstheme="minorEastAsia"/>
          <w:b/>
          <w:bCs/>
          <w:szCs w:val="22"/>
        </w:rPr>
        <w:sym w:font="Wingdings" w:char="F0D5"/>
      </w:r>
    </w:p>
    <w:p w14:paraId="3B769C00">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Theme="minorEastAsia" w:hAnsiTheme="minorEastAsia" w:eastAsiaTheme="minorEastAsia" w:cstheme="minorEastAsia"/>
          <w:b/>
          <w:bCs/>
          <w:szCs w:val="22"/>
        </w:rPr>
        <w:sectPr>
          <w:headerReference r:id="rId114" w:type="default"/>
          <w:footerReference r:id="rId115" w:type="default"/>
          <w:type w:val="continuous"/>
          <w:pgSz w:w="11907" w:h="16840"/>
          <w:pgMar w:top="1871" w:right="964" w:bottom="1701" w:left="1134" w:header="1418" w:footer="1077" w:gutter="0"/>
          <w:cols w:equalWidth="0" w:num="2">
            <w:col w:w="4692" w:space="425"/>
            <w:col w:w="4692"/>
          </w:cols>
          <w:docGrid w:type="lines" w:linePitch="312" w:charSpace="640"/>
        </w:sectPr>
      </w:pPr>
    </w:p>
    <w:p w14:paraId="5D7A2C9B">
      <w:pPr>
        <w:jc w:val="distribute"/>
        <w:rPr>
          <w:rFonts w:ascii="宋体" w:hAnsi="宋体"/>
          <w:szCs w:val="21"/>
        </w:rPr>
        <w:sectPr>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r>
        <w:rPr>
          <w:rFonts w:hint="eastAsia" w:ascii="宋体" w:hAnsi="宋体"/>
          <w:szCs w:val="21"/>
        </w:rPr>
        <w:t xml:space="preserve">  </w:t>
      </w:r>
      <w:r>
        <w:rPr>
          <w:rFonts w:hint="eastAsia" w:ascii="宋体" w:hAnsi="宋体"/>
          <w:szCs w:val="21"/>
        </w:rPr>
        <w:sym w:font="Wingdings" w:char="F097"/>
      </w:r>
      <w:r>
        <w:rPr>
          <w:rFonts w:hint="eastAsia" w:ascii="宋体" w:hAnsi="宋体"/>
          <w:szCs w:val="21"/>
        </w:rPr>
        <w:sym w:font="Wingdings" w:char="F096"/>
      </w:r>
    </w:p>
    <w:p w14:paraId="4CC6161F">
      <w:pPr>
        <w:pStyle w:val="5"/>
        <w:ind w:firstLine="0"/>
        <w:jc w:val="center"/>
        <w:rPr>
          <w:rFonts w:hint="eastAsia" w:ascii="宋体" w:hAnsi="宋体" w:eastAsia="宋体" w:cs="宋体"/>
          <w:b/>
          <w:kern w:val="2"/>
          <w:sz w:val="44"/>
          <w:szCs w:val="22"/>
          <w:lang w:val="en-US" w:eastAsia="zh-CN" w:bidi="ar-SA"/>
        </w:rPr>
        <w:sectPr>
          <w:headerReference r:id="rId116" w:type="default"/>
          <w:footerReference r:id="rId117" w:type="default"/>
          <w:type w:val="continuous"/>
          <w:pgSz w:w="11907" w:h="16840"/>
          <w:pgMar w:top="1871" w:right="964" w:bottom="1701" w:left="1134" w:header="1418" w:footer="1077" w:gutter="0"/>
          <w:cols w:space="720" w:num="1"/>
          <w:docGrid w:type="lines" w:linePitch="312" w:charSpace="640"/>
        </w:sectPr>
      </w:pPr>
      <w:r>
        <w:rPr>
          <w:rFonts w:hint="eastAsia" w:ascii="宋体" w:hAnsi="宋体" w:eastAsia="宋体" w:cs="宋体"/>
          <w:b/>
          <w:spacing w:val="-20"/>
          <w:kern w:val="2"/>
          <w:sz w:val="44"/>
          <w:szCs w:val="22"/>
          <w:lang w:val="en-US" w:eastAsia="zh-CN" w:bidi="ar-SA"/>
        </w:rPr>
        <w:t>10万吨/年高浓度废液资源化综合利用项目迎来新进展</w:t>
      </w:r>
    </w:p>
    <w:p w14:paraId="1D389D5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为增强产业链的可持续性，推动绿色、低碳、循环事业发展，积极履行企业的社会责任，宁波四明化工有限公司积极推进10万吨/年高浓度废液资源化综合利用项目建设。</w:t>
      </w:r>
    </w:p>
    <w:p w14:paraId="42D44E3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项目淘汰安全风险高、环境污染大的固定床造气单元，采用水煤浆气流床工艺，计划处置危险废物10万吨/年，生产有效气2亿Nm3/年、双氧水15万吨/年。项目包括罐区、气化、变换、脱硫、脱碳及合成气单元。</w:t>
      </w:r>
    </w:p>
    <w:p w14:paraId="5CBBB55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项目进展</w:t>
      </w:r>
    </w:p>
    <w:p w14:paraId="6A0D3D2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月12日，宁波四明化工有限公司10万吨/年高浓度废液资源化综合利用项目迎来了一个重要的里程碑——在宁波工程公司召开项目工程设计开工暨签约仪式。这不仅是一个简单的时间节点，更是公司未来发展的起点。</w:t>
      </w:r>
    </w:p>
    <w:p w14:paraId="2A08203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项目建设的意义</w:t>
      </w:r>
    </w:p>
    <w:p w14:paraId="2F0FE729">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项目采用水煤浆气流床工艺，可协同处置10万吨/年危险废物。工艺以收集的危废替代煤炭进⾏⽣产，实现危险废物⽆害化处理的同时减少化⽯能源的使⽤，提高废物资源化效率，既保护环境⼜为地球节约资源。</w:t>
      </w:r>
    </w:p>
    <w:p w14:paraId="3FDBB75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该工艺每年可为企业节约烟煤消耗约4.9万吨，减少二氧化碳排放9.2万吨。</w:t>
      </w:r>
    </w:p>
    <w:p w14:paraId="78640A1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二、煤气化单元采用半废锅流程，可有效回收高品位显热，副产饱和蒸汽，实现了资源的循环利用，有显著的环境效益和经济效益。</w:t>
      </w:r>
    </w:p>
    <w:p w14:paraId="3EB24EE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三、项目被列入《宁波市全域“无废城市”建设工作清单（2022-2025年）》第38项，是宁波市“无废城市”建设的重要一环。</w:t>
      </w:r>
    </w:p>
    <w:p w14:paraId="0BD0CC7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四、项目的实施将给企业第二次转型发展带来更多契机，使企业具备向更高附加值产业链延伸的可能。</w:t>
      </w:r>
    </w:p>
    <w:p w14:paraId="10E6B93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项目依托现有场地进行建设规划，旧双氧水项目装置为新项目建设预留用地，11月24日已完成拆除。</w:t>
      </w:r>
    </w:p>
    <w:p w14:paraId="5830B86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破旧迎新，旧双氧水项目装置的拆除标志着10万吨/年高浓度废液资源化综合利用项目迎来新的进展。</w:t>
      </w:r>
    </w:p>
    <w:p w14:paraId="20FE8A3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pPr>
      <w:r>
        <w:rPr>
          <w:rFonts w:hint="eastAsia" w:ascii="Times New Roman" w:hAnsi="Times New Roman" w:eastAsia="宋体" w:cs="Times New Roman"/>
          <w:lang w:val="en-US" w:eastAsia="zh-CN"/>
        </w:rPr>
        <w:t>展望2025年，对项目未来怀着无限的憧憬与期待。项目建成后，四明化工将增强产业链的可持续性，推动绿色、低碳、循环事业发展，积极履行企业的社会责任，为公司的未来发展开拓更为广阔的空间。</w:t>
      </w:r>
      <w:r>
        <w:rPr>
          <w:rFonts w:hint="eastAsia"/>
          <w:b/>
          <w:bCs/>
        </w:rPr>
        <w:sym w:font="Wingdings" w:char="F0D5"/>
      </w:r>
    </w:p>
    <w:p w14:paraId="7B390139">
      <w:pPr>
        <w:keepNext w:val="0"/>
        <w:keepLines w:val="0"/>
        <w:pageBreakBefore w:val="0"/>
        <w:widowControl w:val="0"/>
        <w:kinsoku/>
        <w:wordWrap/>
        <w:overflowPunct/>
        <w:topLinePunct w:val="0"/>
        <w:autoSpaceDE/>
        <w:autoSpaceDN/>
        <w:bidi w:val="0"/>
        <w:adjustRightInd/>
        <w:snapToGrid/>
        <w:spacing w:line="300" w:lineRule="exact"/>
        <w:jc w:val="right"/>
        <w:textAlignment w:val="auto"/>
        <w:rPr>
          <w:b/>
          <w:bCs/>
        </w:rPr>
        <w:sectPr>
          <w:headerReference r:id="rId118" w:type="default"/>
          <w:footerReference r:id="rId119"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eastAsia="宋体" w:cs="Times New Roman"/>
          <w:sz w:val="18"/>
          <w:szCs w:val="18"/>
          <w:lang w:val="en-US" w:eastAsia="zh-CN"/>
        </w:rPr>
        <w:t>四明化工</w:t>
      </w:r>
      <w:r>
        <w:rPr>
          <w:rFonts w:hint="eastAsia" w:ascii="宋体" w:hAnsi="宋体"/>
          <w:sz w:val="18"/>
          <w:szCs w:val="18"/>
        </w:rPr>
        <w:t>）</w:t>
      </w:r>
    </w:p>
    <w:p w14:paraId="0B626F63">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4FB9B73A">
      <w:pPr>
        <w:pStyle w:val="2"/>
        <w:keepNext w:val="0"/>
        <w:keepLines w:val="0"/>
        <w:widowControl/>
        <w:shd w:val="clear" w:color="auto" w:fill="FFFFFF"/>
        <w:spacing w:before="0" w:after="0" w:line="21" w:lineRule="atLeast"/>
        <w:jc w:val="center"/>
        <w:rPr>
          <w:rFonts w:ascii="宋体" w:hAnsi="宋体" w:eastAsia="宋体" w:cs="宋体"/>
          <w:bCs w:val="0"/>
          <w:kern w:val="2"/>
          <w:szCs w:val="22"/>
        </w:rPr>
        <w:sectPr>
          <w:headerReference r:id="rId120" w:type="default"/>
          <w:footerReference r:id="rId121" w:type="default"/>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eastAsia="宋体" w:cs="宋体"/>
          <w:bCs w:val="0"/>
          <w:kern w:val="2"/>
          <w:szCs w:val="22"/>
        </w:rPr>
        <w:t>浙江长阳入选国家级科技型中小企业</w:t>
      </w:r>
    </w:p>
    <w:p w14:paraId="6944C36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习近平总书记在党的二十大报告中曾提出“科技是第一生产力，人才是第一资源，创新是第一动力”的重要论断。近日，浙江省经济和信息化厅发布了“浙江省2024年第三批拟入库科技型中小企业名单”。浙江长阳凭借其出色的科研创新能力，已于今年6月获评“浙江省科技型中小企业”，11月正式被认定为“国家级科技型中小企业”。</w:t>
      </w:r>
    </w:p>
    <w:p w14:paraId="3CD6341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据了解，国家级科技型中小企业认定是政府为了促进科技创新而设立的一项政策，由国家科技部、财政部和税务总局联合推出，主要面向具有较强研发能力和成长潜力的中小企业，支持科技型企业攻克关键核心技术，打造产业高质量发展新动能。</w:t>
      </w:r>
    </w:p>
    <w:p w14:paraId="2991141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作为一家专业从事功能膜研发、生产和销售于一体的企业，浙江长阳积极构建产、学、研、用一体的协同创新体系，与多所知名高校和科研院所建立了长期稳定的合作关系，实现了资源共享、优势互补，不断突破技术壁垒，取得了一系列重要的科研成果。在人才培养方面，公司也不遗余力地通过导师带教、内部培训、项目实践等多种方式，打造了一支专业精、素质高、创新能力强的人才队伍，为企业的长远发展奠定了坚实基础。</w:t>
      </w:r>
    </w:p>
    <w:p w14:paraId="2BE3C20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Arial"/>
          <w:b/>
          <w:szCs w:val="21"/>
        </w:rPr>
      </w:pPr>
      <w:r>
        <w:rPr>
          <w:rFonts w:hint="eastAsia" w:ascii="Times New Roman" w:hAnsi="Times New Roman" w:eastAsia="宋体" w:cs="Times New Roman"/>
          <w:lang w:val="en-US" w:eastAsia="zh-CN"/>
        </w:rPr>
        <w:t>本次入选国家科技型中小企业，对于浙江长阳而言，既是一份荣誉，更是一份责任与使命。公司将继续秉持创新驱动发展的理念，在科技的浪潮中不断开拓创新，构建更加成熟的技术研发体系，不断提升科技成果的转化能力，为助推区域经济高质量发展、助力国家科技进步贡献更多的力量！</w:t>
      </w:r>
      <w:r>
        <w:rPr>
          <w:rFonts w:hint="eastAsia" w:ascii="宋体" w:hAnsi="宋体" w:cs="Arial"/>
          <w:b/>
          <w:szCs w:val="21"/>
        </w:rPr>
        <w:sym w:font="Wingdings" w:char="F0D5"/>
      </w:r>
    </w:p>
    <w:p w14:paraId="723DC71B">
      <w:pPr>
        <w:widowControl/>
        <w:shd w:val="clear" w:color="auto" w:fill="FFFFFF"/>
        <w:spacing w:line="340" w:lineRule="exact"/>
        <w:jc w:val="right"/>
        <w:rPr>
          <w:rFonts w:ascii="宋体" w:hAnsi="宋体" w:cs="宋体"/>
          <w:b/>
          <w:sz w:val="36"/>
          <w:szCs w:val="36"/>
        </w:rPr>
        <w:sectPr>
          <w:headerReference r:id="rId122" w:type="default"/>
          <w:footerReference r:id="rId123" w:type="default"/>
          <w:type w:val="continuous"/>
          <w:pgSz w:w="11907" w:h="16840"/>
          <w:pgMar w:top="1871" w:right="964" w:bottom="1701" w:left="1134" w:header="1418" w:footer="1077" w:gutter="0"/>
          <w:cols w:equalWidth="0" w:num="2">
            <w:col w:w="4692" w:space="425"/>
            <w:col w:w="4692"/>
          </w:cols>
          <w:docGrid w:type="lines" w:linePitch="312" w:charSpace="640"/>
        </w:sectPr>
      </w:pPr>
      <w:bookmarkStart w:id="6" w:name="_Toc37923170"/>
      <w:r>
        <w:rPr>
          <w:rFonts w:hint="eastAsia" w:ascii="宋体" w:hAnsi="宋体"/>
          <w:szCs w:val="21"/>
        </w:rPr>
        <w:t xml:space="preserve"> </w:t>
      </w:r>
      <w:r>
        <w:rPr>
          <w:rFonts w:hint="eastAsia" w:ascii="宋体" w:hAnsi="宋体"/>
          <w:sz w:val="18"/>
          <w:szCs w:val="18"/>
        </w:rPr>
        <w:t>（</w:t>
      </w:r>
      <w:r>
        <w:rPr>
          <w:rFonts w:hint="eastAsia" w:ascii="宋体" w:hAnsi="宋体" w:eastAsia="宋体" w:cs="Times New Roman"/>
          <w:sz w:val="18"/>
          <w:szCs w:val="18"/>
          <w:lang w:val="en-US" w:eastAsia="zh-CN"/>
        </w:rPr>
        <w:t>来源长阳科技</w:t>
      </w:r>
      <w:r>
        <w:rPr>
          <w:rFonts w:hint="eastAsia" w:ascii="宋体" w:hAnsi="宋体"/>
          <w:sz w:val="18"/>
          <w:szCs w:val="18"/>
        </w:rPr>
        <w:t>）</w:t>
      </w:r>
    </w:p>
    <w:p w14:paraId="4536D8BE">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6D53D877">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70EBC688">
      <w:pPr>
        <w:widowControl/>
        <w:shd w:val="clear" w:color="auto" w:fill="FFFFFF"/>
        <w:jc w:val="center"/>
        <w:rPr>
          <w:rFonts w:hint="eastAsia"/>
          <w:lang w:val="en-US" w:eastAsia="zh-CN"/>
        </w:rPr>
        <w:sectPr>
          <w:headerReference r:id="rId124" w:type="default"/>
          <w:footerReference r:id="rId125" w:type="default"/>
          <w:type w:val="continuous"/>
          <w:pgSz w:w="11907" w:h="16840"/>
          <w:pgMar w:top="1871" w:right="964" w:bottom="1701" w:left="1134" w:header="1418" w:footer="1077" w:gutter="0"/>
          <w:cols w:equalWidth="0" w:num="1">
            <w:col w:w="9809"/>
          </w:cols>
          <w:docGrid w:type="lines" w:linePitch="312" w:charSpace="640"/>
        </w:sectPr>
      </w:pPr>
      <w:r>
        <w:rPr>
          <w:rFonts w:hint="eastAsia" w:ascii="宋体" w:hAnsi="宋体" w:cs="宋体"/>
          <w:b/>
          <w:spacing w:val="-6"/>
          <w:sz w:val="44"/>
          <w:szCs w:val="22"/>
        </w:rPr>
        <w:t>镇海炼化加快新品开发增效益</w:t>
      </w:r>
    </w:p>
    <w:p w14:paraId="0A4C154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前11个月，镇海炼化研发生产聚烯烃新产品27个，其中，拳头产品抗虎皮纹车用料系列替代国外进口产品，销量持续提升；9月开发的新品低收缩车用料、11月开发的新品高熔融指数抗冲料已接到市场订单。</w:t>
      </w:r>
    </w:p>
    <w:p w14:paraId="72717D2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今年以来，镇海炼化加大聚烯烃产品研发创新和拓市创效力度，通过工艺创新、自主研发，加快新品产出。同时，成立“产销研用宣”联合传播创效团队，以媒体传播助力新产品打开市场、增创效益。</w:t>
      </w:r>
    </w:p>
    <w:p w14:paraId="1E1DE5FB">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在市场走访中确定攻关目标</w:t>
      </w:r>
    </w:p>
    <w:p w14:paraId="1B5C658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多次的客户走访和市场分析中，我们了解到用作汽车保险杠、仪表盘、车门等大件的聚丙烯产品分布不均匀，外观出现纹路影响美观，于是锁定了抗虎皮纹专用料这一攻关目标。”镇海炼化聚烯烃攻关团队成员、公司高级专家翁贤华说，“我国是全球最大的汽车生产国，抗虎皮纹专用料的市场需求巨大，而此前只能依靠进口。”</w:t>
      </w:r>
    </w:p>
    <w:p w14:paraId="4D622B5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今年初，公司成立抗虎皮纹专用料攻关团队，在实验室中分析普通抗冲聚丙烯虎皮纹产生的原因，根据抗虎皮纹专用料的结构特点，在聚丙烯装置上开展研发攻关。然而在生产推演中，技术人员发现，按照现有的装置工艺流程，难以产出该产品。 </w:t>
      </w:r>
    </w:p>
    <w:p w14:paraId="238690E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合成材料部技术人员集思广益，组织多次头脑风暴，确立了优化工艺流程的生产方案，经过流程改动，消除了影响产品关键参数的瓶颈，最终于今年3月和4月两次成功生产不同熔融指数的抗虎皮纹专用料。多家下游客户测试后，认为抗虎皮纹效果显著，可完全替代进口产品。</w:t>
      </w:r>
    </w:p>
    <w:p w14:paraId="1D87DA7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月22日，第一批产品订单从国内知名汽车改性企业发出，此后销量不断提升。今年10月，该产品顺利通过两项国际认证——RoHS（限制有害物质指令）和REACH（化学品注册、评估、许可和限制），拿到了打开国际市场的通行证。</w:t>
      </w:r>
    </w:p>
    <w:p w14:paraId="138C17B1">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多次优化工艺实现成功生产</w:t>
      </w:r>
    </w:p>
    <w:p w14:paraId="4952D84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11月9日至15日，镇海炼化第3套聚丙烯装置排产了三元共聚聚丙烯膜系列产品4500吨，这是根据市场需求快速反应的结果。前11个月，镇海炼化三元共聚聚丙烯膜产量已经超过1.5万吨。</w:t>
      </w:r>
    </w:p>
    <w:p w14:paraId="5954FB4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三元共聚聚丙烯膜可用于食品及日用品包装材料、轻量化包装材料，以及汽车工业等领域，具有效益好、市场前景大、生产难度高等特点，华东地区具备三元共聚聚丙烯膜生产能力的企业屈指可数。</w:t>
      </w:r>
    </w:p>
    <w:p w14:paraId="7CF7A5E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镇海炼化锚定这个市场需求旺盛的产品，于今年初成功产出该产品，这也是该公司首次生产该产品。“开发初期，产品晶点多、拉伸强度偏低，市场推广寸步难行。”中石化宁波新材料研究院助理研究员郭晓帅说。</w:t>
      </w:r>
    </w:p>
    <w:p w14:paraId="18F085E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针对晶点问题，郭晓帅和同事们创新晶点分析方法，明确晶点产生的原因，同时确定拉伸强度问题解决方案。在此基础上，进行大量小试研究、中试样品制备，并与上下游厂家联合开展攻关，优化助剂加工工艺与膜产品生产工艺。经过几个月反复调试，解决了晶点难题。</w:t>
      </w:r>
    </w:p>
    <w:p w14:paraId="59E7DEC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在此基础上，今年5月，新材料研究院和合成材料部一起，研发了三元发泡聚丙烯系列新产品，获得华东地区厂商的认可，出厂量屡创新高。</w:t>
      </w:r>
    </w:p>
    <w:p w14:paraId="16E1B01A">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“产销研用宣”一体化拓展市场</w:t>
      </w:r>
    </w:p>
    <w:p w14:paraId="7EB520D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抗虎皮纹专用料研发生产后，被《中国石化报》报道，多家媒体公众号进行转载。多家外地厂商看到媒体报道后，联系我们想试用和购买，其中一家广东客户已购买了60吨该产品。”镇海炼化经营部聚烯烃室副主任杨芳芳说。</w:t>
      </w:r>
    </w:p>
    <w:p w14:paraId="4BB6089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进一步推动聚烯烃产品拓市创效，今年以来，镇海炼化在“产销研用”一体化运行的基础上，又提出“产销研用宣”一体化，宣传部联合新材料研究院、合成材料部等，通过加大产品宣传力度，共同开拓新产品市场。</w:t>
      </w:r>
    </w:p>
    <w:p w14:paraId="32676A0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月27日，镇海炼化视频号推出“产销研用宣”系列第二期视频，采用专家解读、实物对比的方式，直观展示镇海炼化生产的低收缩聚丙烯的性能。和第一期“抗虎皮纹汽车料如何挑战进口产品”一样，视频一推出，就被许多化工行业公众号转载。</w:t>
      </w:r>
    </w:p>
    <w:p w14:paraId="3135505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b/>
          <w:bCs/>
        </w:rPr>
      </w:pPr>
      <w:r>
        <w:rPr>
          <w:rFonts w:hint="eastAsia" w:ascii="Times New Roman" w:hAnsi="Times New Roman" w:eastAsia="宋体" w:cs="Times New Roman"/>
          <w:lang w:val="en-US" w:eastAsia="zh-CN"/>
        </w:rPr>
        <w:t>“对距离较远的厂家，走访的成本大大增加，而有针对性地通过媒体宣传，把产品信息传递给目标用户，能让感兴趣的厂家第一时间获得新产品消息，实现新产品及时推广创效。”杨芳芳说。</w:t>
      </w:r>
      <w:r>
        <w:rPr>
          <w:rFonts w:hint="eastAsia" w:ascii="宋体" w:hAnsi="宋体" w:cs="宋体"/>
          <w:b/>
          <w:bCs/>
        </w:rPr>
        <w:sym w:font="Wingdings" w:char="F0D5"/>
      </w:r>
    </w:p>
    <w:p w14:paraId="4E845181">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sz w:val="18"/>
          <w:szCs w:val="18"/>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lang w:val="en-US" w:eastAsia="zh-CN"/>
        </w:rPr>
        <w:t>（中国石化报）</w:t>
      </w:r>
    </w:p>
    <w:p w14:paraId="36332635">
      <w:pPr>
        <w:spacing w:line="34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43F5484F">
      <w:pPr>
        <w:widowControl/>
        <w:shd w:val="clear" w:color="auto" w:fill="FFFFFF"/>
        <w:jc w:val="center"/>
        <w:rPr>
          <w:rFonts w:ascii="宋体" w:hAnsi="宋体" w:cs="Arial"/>
          <w:kern w:val="0"/>
          <w:sz w:val="36"/>
          <w:szCs w:val="36"/>
        </w:rPr>
        <w:sectPr>
          <w:type w:val="continuous"/>
          <w:pgSz w:w="11907" w:h="16840"/>
          <w:pgMar w:top="1871" w:right="964" w:bottom="1701" w:left="1134" w:header="1418" w:footer="1077" w:gutter="0"/>
          <w:cols w:space="720" w:num="1"/>
          <w:docGrid w:type="lines" w:linePitch="312" w:charSpace="640"/>
        </w:sectPr>
      </w:pPr>
      <w:r>
        <w:rPr>
          <w:rFonts w:hint="eastAsia" w:ascii="宋体" w:hAnsi="宋体" w:cs="宋体"/>
          <w:b/>
          <w:sz w:val="44"/>
          <w:szCs w:val="22"/>
        </w:rPr>
        <w:t>巧借检修东风 大榭石化绿色低碳发展驶入快车道</w:t>
      </w:r>
    </w:p>
    <w:p w14:paraId="764B1D1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近年来，大榭石化坚持“绿色发展，节能先行”的理念，实施了一系列节能技术改造项目，多个项目被列为国家、浙江省及中国海油节能低碳技术应用典型案例，为社会的绿色转型作出了积极贡献。2024年，大榭石化再次以全厂大检修为契机，深挖节能降碳潜力，实施二常加热炉95+节能改造、低温余热回收及冷媒水深度利用等16项重点节能措施，预计年节能3.3万吨标准煤，年降本约9000万元。其中，11项已投用，5项将在2025年陆续投用，为企业的绿色低碳发展注入新的动力。</w:t>
      </w:r>
    </w:p>
    <w:p w14:paraId="365211C6">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深度挖掘低温余热资源</w:t>
      </w:r>
    </w:p>
    <w:p w14:paraId="20C0D11F">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实现能源梯级高效利用</w:t>
      </w:r>
    </w:p>
    <w:p w14:paraId="39A40ED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次大检修期间，大榭石化实施“凝结水余热回收利用”“低温余热回收及冷媒水深度利用项目”等多个余热深度利用项目。其中，“凝结水余热回收利用项目”通过增设螺杆式蒸汽增压机使回收的凝结水闪蒸出的乏汽增压至0.4兆帕，用作塔底热源，预计年节约蒸汽量达4万吨。“热泵精馏项目”通过回收某塔顶低温热量，替代塔底64%蒸汽消耗。“低温余热回收及冷媒水深度利用项目”通过增设高效制冷机以及冷冻机组，全厂将实现120摄氏度→95摄氏度→75摄氏度→65摄氏度梯级低温热利用模式，同时使用低温余热制零度冷媒水替代再接触氨压机，实现跨装置的热耦合，预计年节能4000吨标准煤。“除盐水零耗汽除氧项目”通过真空除氧替代传统的热力除氧，减少热力除氧过程的蒸汽消耗，并与催化装置烟气实现热耦合，提高烟气余热利用效率，项目预计年节能量约4500吨标准煤。</w:t>
      </w:r>
    </w:p>
    <w:p w14:paraId="649ED196">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改造调优</w:t>
      </w:r>
    </w:p>
    <w:p w14:paraId="2815D278">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让加热炉热效率“燃”起来</w:t>
      </w:r>
    </w:p>
    <w:p w14:paraId="6E1F37F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石化行业中，提高加热炉的能效是节能减排的重要举措。本年度利用大检修机会在二常装置实施了95+超净余热回收技术改造，柴油加氢装置、连续重整装置和乙苯装置均实施空气预热器能效提升改造，排烟温度均可达到110摄氏度以下，全厂加热炉平均热效率将由93%提高至94%，年减少燃料消耗3000余吨。另外针对五期项目新建的连续重整装置及三常装置11台加热炉在设计阶段进行了95+技术应用推广，五期项目加热炉热效率由原设计的93%提高到94%，预计年节约燃料3400余吨，节能4900余吨标准煤，年节约成本约1200万元，显著提升企业的经济效益和环保效益，同时为行业加热炉整体能效提升提供了良好示范。</w:t>
      </w:r>
    </w:p>
    <w:p w14:paraId="58FC2584">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积极推进节能新技术与新能源利用开发，充分释放能耗空间</w:t>
      </w:r>
    </w:p>
    <w:p w14:paraId="34A4E8D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次大检修期间，对现有三期中压蒸汽主管线进行能效提升改造，将硅酸铝保温更换为隔热效果优异的“气凝胶保温”，五期项目高压蒸汽和中压蒸汽管线保温在设计阶段即按气凝胶保温考虑，减少二次改造成本，可大幅降低蒸汽系统的管损。三期循环水场本次大修期间实施塔内件更新等综合能效提升工程，预计年节电20万千瓦时，节水8.7万吨。同时，大榭石化系统规划清洁能源项目，在新建应急指挥中心、五期聚丙烯包装立体库屋顶等区域增设分布式光伏发电项目，预计在2025年年初与五期项目同步投用，新增清洁绿电220万千瓦时/年。</w:t>
      </w:r>
    </w:p>
    <w:p w14:paraId="05633C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ascii="Times New Roman" w:hAnsi="Times New Roman" w:eastAsia="宋体" w:cs="Times New Roman"/>
          <w:lang w:val="en-US" w:eastAsia="zh-CN"/>
        </w:rPr>
        <w:t>大榭石化在绿色转型的道路上稳步迈进，争当绿色低碳转型“生力军”。未来，大榭石化将继续秉持绿色发展理念，不断探索和攀登能效高峰，为企业高质量发展和“双碳”目标的实现贡献力量。</w:t>
      </w:r>
      <w:r>
        <w:rPr>
          <w:rFonts w:hint="eastAsia" w:ascii="宋体" w:hAnsi="宋体" w:cs="宋体"/>
          <w:b/>
          <w:bCs/>
        </w:rPr>
        <w:sym w:font="Wingdings" w:char="F0D5"/>
      </w:r>
    </w:p>
    <w:p w14:paraId="060E700F">
      <w:pPr>
        <w:keepNext w:val="0"/>
        <w:keepLines w:val="0"/>
        <w:pageBreakBefore w:val="0"/>
        <w:widowControl w:val="0"/>
        <w:kinsoku/>
        <w:wordWrap/>
        <w:overflowPunct/>
        <w:topLinePunct w:val="0"/>
        <w:autoSpaceDE/>
        <w:autoSpaceDN/>
        <w:bidi w:val="0"/>
        <w:adjustRightInd/>
        <w:snapToGrid/>
        <w:spacing w:line="320" w:lineRule="exact"/>
        <w:ind w:firstLine="2520" w:firstLineChars="1400"/>
        <w:jc w:val="right"/>
        <w:textAlignment w:val="auto"/>
        <w:rPr>
          <w:rFonts w:hint="eastAsia" w:ascii="宋体" w:hAnsi="宋体"/>
          <w:sz w:val="18"/>
          <w:szCs w:val="18"/>
        </w:rPr>
        <w:sectPr>
          <w:headerReference r:id="rId126" w:type="default"/>
          <w:footerReference r:id="rId127"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eastAsia="宋体" w:cs="Times New Roman"/>
          <w:sz w:val="18"/>
          <w:szCs w:val="18"/>
          <w:lang w:val="en-US" w:eastAsia="zh-CN"/>
        </w:rPr>
        <w:t>大榭石化</w:t>
      </w:r>
      <w:r>
        <w:rPr>
          <w:rFonts w:hint="eastAsia" w:ascii="宋体" w:hAnsi="宋体"/>
          <w:sz w:val="18"/>
          <w:szCs w:val="18"/>
        </w:rPr>
        <w:t>）</w:t>
      </w:r>
    </w:p>
    <w:p w14:paraId="5BB4A733">
      <w:pPr>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bookmarkEnd w:id="6"/>
    <w:p w14:paraId="116A4507">
      <w:pPr>
        <w:widowControl/>
        <w:shd w:val="clear" w:color="auto" w:fill="FFFFFF"/>
        <w:jc w:val="center"/>
        <w:rPr>
          <w:rFonts w:ascii="宋体" w:hAnsi="宋体" w:cs="宋体"/>
          <w:b/>
          <w:sz w:val="44"/>
          <w:szCs w:val="22"/>
        </w:rPr>
        <w:sectPr>
          <w:type w:val="continuous"/>
          <w:pgSz w:w="11907" w:h="16840"/>
          <w:pgMar w:top="1871" w:right="964" w:bottom="1701" w:left="1134" w:header="1418" w:footer="1077" w:gutter="0"/>
          <w:cols w:space="720" w:num="1"/>
          <w:docGrid w:type="lines" w:linePitch="312" w:charSpace="640"/>
        </w:sectPr>
      </w:pPr>
      <w:r>
        <w:rPr>
          <w:rFonts w:hint="eastAsia" w:ascii="宋体" w:hAnsi="宋体" w:cs="宋体"/>
          <w:b/>
          <w:sz w:val="44"/>
          <w:szCs w:val="22"/>
        </w:rPr>
        <w:t>镇海基地二期重质油气化装置开车一次成功！</w:t>
      </w:r>
    </w:p>
    <w:p w14:paraId="2E5D2B8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月5日11时28分，由宁波工程公司负责工艺包编制、工程设计和EPC总承包的镇海基地二期重质油气化制氢装置投料开车一次成功！1月6日9时18分顺利产出合格氢气并成功并网，历时22小时，该装置成为镇海基地二期首套投料成功并产出合格产品的主装置，标志着中国石化自主知识产权的重质油高效气化技术实现大规模工业应用，这也是继SE东方炉粉煤气化、SE水煤(焦)浆气化等系列气化技术工业化应用之后，SE系列气化技术的又一重大突破。</w:t>
      </w:r>
    </w:p>
    <w:p w14:paraId="4929706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镇海基地二期重质油气化制氢装置采用中国石化自主知识产权的SE重质油气化（集团公司“十条龙”科技攻关项目）、S-COS耐硫变换、S-AGR酸性气体脱除等工艺技术，其中SE重质油气化技术单炉有效气产能约15万标立方米/小时，为目前单炉最大规模重质油气化装置，有效解决了炼厂脱油沥青和加氢未转化油等含碳资源高效利用难题，及高浓度COD废水、废液的处理难题，不仅实现了废弃物高效资源化利用，还保障了全厂氢气、合成气和氨的需求，成为打造“绿色企业”和“无废工厂”的一项关键技术。</w:t>
      </w:r>
    </w:p>
    <w:p w14:paraId="53BE7F1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配合镇海炼化做好开车保运工作，公司成立了由20多名制氢专家、专业骨干组成的专家技术保障组，密切配合业主做好水联运和投料试车阶段各项技术准备。并结合以往气化装置开车成功经验，对重质油气化制氢装置开车期间可能遇到的常见挑战进行前瞻性预警并制定最佳解决措施。投料试车期间，尤其在重质油气化制氢装置开车、合成气向净化装置导气阶段，技术保障组全体成员坚守现场，直至合格氢气产出。</w:t>
      </w:r>
    </w:p>
    <w:p w14:paraId="5D9C2C2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2024年9月30日，镇海基地二期重质油气化制氢装置实现机械竣工，成为镇海基地二期首个实现机械竣工的EPC总承包装置，主要涵盖气化装置、净化装置、合成氨装置、公用工程和辅助设施5个单元。自项目开工建设以来，公司充分发挥工程技术研发、设计、施工、装备制造和项目管理的全产业链作用和“一体化”优势，在镇海炼化项目管理团队的统一领导下，与各参建单位携手奋斗，精心组织实施，抓紧进度节点，严把工程质量，筑牢安全防线，顺利实现了一个又一个奋斗目标。</w:t>
      </w:r>
    </w:p>
    <w:p w14:paraId="5FD0335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b/>
          <w:bCs/>
        </w:rPr>
      </w:pPr>
      <w:r>
        <w:rPr>
          <w:rFonts w:hint="eastAsia" w:ascii="Times New Roman" w:hAnsi="Times New Roman" w:eastAsia="宋体" w:cs="Times New Roman"/>
          <w:lang w:val="en-US" w:eastAsia="zh-CN"/>
        </w:rPr>
        <w:t>9个月完成主要专业施工图入库、6个月完成土建基础施工、7个月确定全部设备定标及大宗材料请购、14个月大型设备全部安装就位……项目关键节点均或如期或提前完成，充分展现了宁波工程公司高效的项目组织能力和过硬的专业素养，并在2023年10月底完成亮化工程，成为镇海基地二期首个实现全面亮化的装置。项目部始终以创优质工程为目标，优化施工组织方案，高效完成项目建设任务，在各项考核中一直名列前茅，累计15次综合排名第一，成为获得第一名次数最多的承包商单位，项目部也被集团公司评为年度工程建设优秀管理集体。</w:t>
      </w:r>
      <w:r>
        <w:rPr>
          <w:rFonts w:hint="eastAsia" w:ascii="宋体" w:hAnsi="宋体" w:cs="宋体"/>
          <w:b/>
          <w:bCs/>
        </w:rPr>
        <w:sym w:font="Wingdings" w:char="F0D5"/>
      </w:r>
    </w:p>
    <w:p w14:paraId="5C192AE6">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楷体_GB2312" w:hAnsi="新宋体" w:eastAsia="楷体_GB2312"/>
          <w:b/>
        </w:rPr>
        <w:sectPr>
          <w:headerReference r:id="rId128" w:type="default"/>
          <w:footerReference r:id="rId129"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eastAsia="宋体" w:cs="Times New Roman"/>
          <w:sz w:val="18"/>
          <w:szCs w:val="18"/>
          <w:lang w:val="en-US" w:eastAsia="zh-CN"/>
        </w:rPr>
        <w:t>宁波工程</w:t>
      </w:r>
      <w:r>
        <w:rPr>
          <w:rFonts w:hint="eastAsia" w:ascii="宋体" w:hAnsi="宋体"/>
          <w:sz w:val="18"/>
          <w:szCs w:val="18"/>
        </w:rPr>
        <w:t>）</w:t>
      </w:r>
    </w:p>
    <w:p w14:paraId="21209C39">
      <w:pPr>
        <w:jc w:val="distribute"/>
      </w:pPr>
      <w:bookmarkStart w:id="7" w:name="_Toc94428231"/>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503CB13E">
      <w:pPr>
        <w:widowControl/>
        <w:shd w:val="clear" w:color="auto" w:fill="FFFFFF"/>
        <w:jc w:val="center"/>
        <w:rPr>
          <w:rFonts w:hint="eastAsia" w:ascii="宋体" w:hAnsi="宋体" w:cs="宋体"/>
          <w:b/>
          <w:sz w:val="44"/>
          <w:szCs w:val="22"/>
        </w:rPr>
      </w:pPr>
      <w:r>
        <w:rPr>
          <w:rFonts w:hint="eastAsia" w:ascii="宋体" w:hAnsi="宋体" w:cs="宋体"/>
          <w:b/>
          <w:sz w:val="44"/>
          <w:szCs w:val="22"/>
        </w:rPr>
        <w:t>镇海炼化55万吨/年异丙苯装置一次开车成功！</w:t>
      </w:r>
    </w:p>
    <w:p w14:paraId="5427BC2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sectPr>
          <w:headerReference r:id="rId130" w:type="default"/>
          <w:footerReference r:id="rId131" w:type="default"/>
          <w:type w:val="continuous"/>
          <w:pgSz w:w="11907" w:h="16840"/>
          <w:pgMar w:top="1871" w:right="964" w:bottom="1701" w:left="1134" w:header="1418" w:footer="1077" w:gutter="0"/>
          <w:cols w:equalWidth="0" w:num="1">
            <w:col w:w="9809"/>
          </w:cols>
          <w:docGrid w:type="lines" w:linePitch="312" w:charSpace="640"/>
        </w:sectPr>
      </w:pPr>
    </w:p>
    <w:p w14:paraId="2FBE8E4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近日，采用上海院成套技术的镇海炼化55万吨/年异丙苯装置一次开车成功，产出合格产品，标志着中国石化规模化苯酚丙酮产业链及环氧丙烷产业链打通上游供给，将为下游高值高效生产提供原料支撑。</w:t>
      </w:r>
    </w:p>
    <w:p w14:paraId="6463CB1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55万吨/年异丙苯装置是镇海炼化高端合成新材料项目新建装置，沿碳三产业链向下游发展，装置产出的异丙苯产品将为高端合成新材料项目内的苯酚丙酮装置和CHP法制环氧丙烷装置提供原料。</w:t>
      </w:r>
    </w:p>
    <w:p w14:paraId="7D84405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装置采用的上海院异丙苯成套技术具有自动化程度高、产品质量优、安全可靠、环境友好、节能降耗等优势。本次成功开车再次验证了上海院异丙苯成套技术的先进性。</w:t>
      </w:r>
    </w:p>
    <w:p w14:paraId="0E74FF3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b/>
          <w:bCs/>
        </w:rPr>
      </w:pPr>
      <w:r>
        <w:rPr>
          <w:rFonts w:hint="eastAsia" w:ascii="Times New Roman" w:hAnsi="Times New Roman" w:eastAsia="宋体" w:cs="Times New Roman"/>
          <w:lang w:val="en-US" w:eastAsia="zh-CN"/>
        </w:rPr>
        <w:t>为确保开车安全平稳，上海院集结催化剂、反应工艺、分离工艺、设备仪表、分析等领域专家赴镇海炼化提供全天候技术支持，与镇海炼化操作人员并肩作战，从精准调控工艺参数到严密监控设备状态，从全面梳理控制联锁到精准分析样品指标，做到操作参数精调细调、设备运行安全可靠、自控稳定及时、指标跟踪准确高效，确保了设备试运、物料循环、反应投料等开车关键环节万无一失。</w:t>
      </w:r>
      <w:r>
        <w:rPr>
          <w:rFonts w:hint="eastAsia" w:ascii="宋体" w:hAnsi="宋体" w:cs="宋体"/>
          <w:b/>
          <w:bCs/>
        </w:rPr>
        <w:sym w:font="Wingdings" w:char="F0D5"/>
      </w:r>
    </w:p>
    <w:p w14:paraId="3809377C">
      <w:pPr>
        <w:keepNext w:val="0"/>
        <w:keepLines w:val="0"/>
        <w:pageBreakBefore w:val="0"/>
        <w:widowControl w:val="0"/>
        <w:kinsoku/>
        <w:wordWrap/>
        <w:overflowPunct/>
        <w:topLinePunct w:val="0"/>
        <w:autoSpaceDE/>
        <w:autoSpaceDN/>
        <w:bidi w:val="0"/>
        <w:adjustRightInd/>
        <w:snapToGrid/>
        <w:spacing w:line="360" w:lineRule="exact"/>
        <w:ind w:firstLine="360" w:firstLineChars="200"/>
        <w:jc w:val="right"/>
        <w:textAlignment w:val="auto"/>
        <w:rPr>
          <w:rFonts w:hint="eastAsia" w:ascii="宋体" w:hAnsi="宋体"/>
          <w:sz w:val="18"/>
          <w:szCs w:val="18"/>
          <w:lang w:val="en-US" w:eastAsia="zh-CN"/>
        </w:rPr>
      </w:pPr>
      <w:r>
        <w:rPr>
          <w:rFonts w:hint="eastAsia" w:ascii="宋体" w:hAnsi="宋体"/>
          <w:sz w:val="18"/>
          <w:szCs w:val="18"/>
          <w:lang w:val="en-US" w:eastAsia="zh-CN"/>
        </w:rPr>
        <w:t>（</w:t>
      </w:r>
      <w:r>
        <w:rPr>
          <w:rFonts w:hint="eastAsia" w:ascii="宋体" w:hAnsi="宋体" w:eastAsia="宋体" w:cs="Times New Roman"/>
          <w:sz w:val="18"/>
          <w:szCs w:val="18"/>
          <w:lang w:val="en-US" w:eastAsia="zh-CN"/>
        </w:rPr>
        <w:t>石化缘</w:t>
      </w:r>
      <w:r>
        <w:rPr>
          <w:rFonts w:hint="eastAsia" w:ascii="宋体" w:hAnsi="宋体"/>
          <w:sz w:val="18"/>
          <w:szCs w:val="18"/>
          <w:lang w:val="en-US" w:eastAsia="zh-CN"/>
        </w:rPr>
        <w:t>）</w:t>
      </w:r>
    </w:p>
    <w:p w14:paraId="2BF6CC3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sz w:val="18"/>
          <w:szCs w:val="18"/>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p>
    <w:p w14:paraId="2828F124">
      <w:pPr>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7BA4EE78">
      <w:pPr>
        <w:widowControl/>
        <w:shd w:val="clear" w:color="auto" w:fill="FFFFFF"/>
        <w:jc w:val="center"/>
        <w:rPr>
          <w:rFonts w:hint="eastAsia" w:ascii="宋体" w:hAnsi="宋体" w:eastAsia="宋体" w:cs="宋体"/>
          <w:b/>
          <w:sz w:val="44"/>
          <w:szCs w:val="22"/>
        </w:rPr>
      </w:pPr>
      <w:r>
        <w:rPr>
          <w:rFonts w:hint="eastAsia" w:ascii="宋体" w:hAnsi="宋体" w:eastAsia="宋体" w:cs="宋体"/>
          <w:b/>
          <w:sz w:val="44"/>
          <w:szCs w:val="22"/>
        </w:rPr>
        <w:t>技术国际领先｜百亿项目正式签约</w:t>
      </w:r>
    </w:p>
    <w:p w14:paraId="02BF3B4E">
      <w:pPr>
        <w:rPr>
          <w:rFonts w:hint="eastAsia"/>
        </w:rPr>
        <w:sectPr>
          <w:type w:val="continuous"/>
          <w:pgSz w:w="11907" w:h="16840"/>
          <w:pgMar w:top="1871" w:right="964" w:bottom="1701" w:left="1134" w:header="1418" w:footer="1077" w:gutter="0"/>
          <w:cols w:equalWidth="0" w:num="1">
            <w:col w:w="9809"/>
          </w:cols>
          <w:docGrid w:type="lines" w:linePitch="312" w:charSpace="640"/>
        </w:sectPr>
      </w:pPr>
    </w:p>
    <w:p w14:paraId="5BF851F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月3日下午，正值新年上班的第二天，科元精化在三门县与县政府正式签约“年产260万吨化学品及新材料一体化项目”。三门县委书记陈曦，县人大主任蔡周钧，县政协主席郑尚会，县委常委、常务副县长祁晋，省产投集团有限公司党委委员、副总经理沈梦怡，浙江省人大代表、集团董事长陶春风，市科创集团总经理陈丽英，中石化广州工程有限公司副总经理、总工程师张帆出席会议，县委副书记、代县长沈洪峰主持签约仪式。</w:t>
      </w:r>
    </w:p>
    <w:p w14:paraId="4A80661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陈曦在讲话中表示，与科元精化签约年产260万吨化学品及新材料一体化项目，是近年来三门招大引强又一标志性成果，也为新一年全县招商工作开启新气象、带来好兆头。坚信在双方的共同努力下，一定能够谱写互利互惠、合作共赢的新篇章。同时，郑重承诺，将全力当好项目建设的“服务员”，落实“审批代办”等机制，为项目早开工、早建设、早投产，提供最优服务。</w:t>
      </w:r>
    </w:p>
    <w:p w14:paraId="308C9A7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陶春风在致辞中表示，该项目集团与浙江省产投集团、台州市科创投资集团三方共同出资建设，采用“重质烃类原料连续均相分解技术”，在去年12月9日，西安召开的中试科技成果鉴定会上，以中科院院士吕剑为组长的专家组评审鉴定确认，该项目技术具有国际领先水平，必将进一步提升我省绿色化工的制造水平。并表态，今年6月份拿到地后，36个月内完成建设，预计年产值275亿。有县委、县政府的坚强领导，在相关部门的大力支持下，该项目一定会早开工、早建成、早投产，发挥应有的经济、社会“双效益”。</w:t>
      </w:r>
    </w:p>
    <w:p w14:paraId="66FBA2C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张帆在发言中表示，中石化广州工程有限公司是国内能源化工领域具有近七十年发展历史，是国家级企业技术中心，拥有国家工程设计综合甲级资质等国家顶级资格证书。作为本项目可研报告的编制方，将以高度的责任感和使命感，提供全面、科学、合理的技术支持，提供全方位、高质量的服务。全力以赴保设计进度、精益求精保设计安全、技术引领提设计质效，助力项目实现高质量发展。</w:t>
      </w:r>
    </w:p>
    <w:p w14:paraId="21E1A3D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随后，三门县四套班子主要领导、陶春风董事长共同见证投资协议和码头协议签约，本次正式签约仪式在一派热烈、祥和的氛围中圆满结束。</w:t>
      </w:r>
    </w:p>
    <w:p w14:paraId="5DD42CD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b/>
          <w:bCs/>
        </w:rPr>
      </w:pPr>
      <w:r>
        <w:rPr>
          <w:rFonts w:hint="eastAsia" w:ascii="Times New Roman" w:hAnsi="Times New Roman" w:eastAsia="宋体" w:cs="Times New Roman"/>
          <w:lang w:val="en-US" w:eastAsia="zh-CN"/>
        </w:rPr>
        <w:t xml:space="preserve">出席签约仪式还有，三门县委常委、副县长戴庭曦，副县长李延吉、李振宇、梁华军、周俊祺，集团副董事长金小龙等领导。 </w:t>
      </w:r>
      <w:r>
        <w:rPr>
          <w:rFonts w:hint="eastAsia" w:ascii="宋体" w:hAnsi="宋体" w:cs="宋体"/>
          <w:b/>
          <w:bCs/>
        </w:rPr>
        <w:sym w:font="Wingdings" w:char="F0D5"/>
      </w:r>
    </w:p>
    <w:p w14:paraId="762EC5F9">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Times New Roman" w:hAnsi="Times New Roman" w:eastAsia="宋体" w:cs="Times New Roman"/>
          <w:lang w:val="en-US" w:eastAsia="zh-CN"/>
        </w:rPr>
        <w:sectPr>
          <w:headerReference r:id="rId132" w:type="default"/>
          <w:footerReference r:id="rId133"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sz w:val="18"/>
          <w:szCs w:val="18"/>
        </w:rPr>
        <w:t>(</w:t>
      </w:r>
      <w:r>
        <w:rPr>
          <w:rFonts w:hint="eastAsia" w:ascii="宋体" w:hAnsi="宋体" w:eastAsia="宋体" w:cs="Times New Roman"/>
          <w:sz w:val="18"/>
          <w:szCs w:val="18"/>
          <w:lang w:val="en-US" w:eastAsia="zh-CN"/>
        </w:rPr>
        <w:t>科元控股</w:t>
      </w:r>
      <w:r>
        <w:rPr>
          <w:rFonts w:hint="eastAsia" w:ascii="宋体" w:hAnsi="宋体"/>
          <w:sz w:val="18"/>
          <w:szCs w:val="18"/>
        </w:rPr>
        <w:t>）</w:t>
      </w:r>
    </w:p>
    <w:p w14:paraId="5EACD251"/>
    <w:p w14:paraId="7A9C6F5A">
      <w:pPr>
        <w:pStyle w:val="3"/>
        <w:rPr>
          <w:color w:val="auto"/>
        </w:rPr>
      </w:pPr>
      <w:r>
        <w:rPr>
          <w:color w:val="auto"/>
        </w:rPr>
        <w:drawing>
          <wp:anchor distT="0" distB="0" distL="114300" distR="114300" simplePos="0" relativeHeight="251674624" behindDoc="0" locked="0" layoutInCell="1" allowOverlap="1">
            <wp:simplePos x="0" y="0"/>
            <wp:positionH relativeFrom="column">
              <wp:posOffset>4032885</wp:posOffset>
            </wp:positionH>
            <wp:positionV relativeFrom="paragraph">
              <wp:posOffset>-292735</wp:posOffset>
            </wp:positionV>
            <wp:extent cx="1219200" cy="1190625"/>
            <wp:effectExtent l="0" t="0" r="0" b="9525"/>
            <wp:wrapTight wrapText="bothSides">
              <wp:wrapPolygon>
                <wp:start x="2363" y="346"/>
                <wp:lineTo x="-338" y="4147"/>
                <wp:lineTo x="338" y="5875"/>
                <wp:lineTo x="1688" y="11405"/>
                <wp:lineTo x="675" y="16243"/>
                <wp:lineTo x="1013" y="20390"/>
                <wp:lineTo x="2700" y="21427"/>
                <wp:lineTo x="9450" y="21427"/>
                <wp:lineTo x="11475" y="21427"/>
                <wp:lineTo x="17550" y="21427"/>
                <wp:lineTo x="20925" y="19699"/>
                <wp:lineTo x="20588" y="16934"/>
                <wp:lineTo x="18563" y="13133"/>
                <wp:lineTo x="17550" y="11405"/>
                <wp:lineTo x="16200" y="6221"/>
                <wp:lineTo x="16200" y="5875"/>
                <wp:lineTo x="21600" y="3802"/>
                <wp:lineTo x="21600" y="2074"/>
                <wp:lineTo x="20925" y="346"/>
                <wp:lineTo x="2363" y="346"/>
              </wp:wrapPolygon>
            </wp:wrapTight>
            <wp:docPr id="17" name="图片 258" descr="PE07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58" descr="PE07677_"/>
                    <pic:cNvPicPr>
                      <a:picLocks noChangeAspect="1"/>
                    </pic:cNvPicPr>
                  </pic:nvPicPr>
                  <pic:blipFill>
                    <a:blip r:embed="rId181"/>
                    <a:stretch>
                      <a:fillRect/>
                    </a:stretch>
                  </pic:blipFill>
                  <pic:spPr>
                    <a:xfrm>
                      <a:off x="0" y="0"/>
                      <a:ext cx="1219200" cy="1190625"/>
                    </a:xfrm>
                    <a:prstGeom prst="rect">
                      <a:avLst/>
                    </a:prstGeom>
                    <a:noFill/>
                    <a:ln>
                      <a:noFill/>
                    </a:ln>
                  </pic:spPr>
                </pic:pic>
              </a:graphicData>
            </a:graphic>
          </wp:anchor>
        </w:drawing>
      </w:r>
      <w:r>
        <w:rPr>
          <w:rFonts w:ascii="Times New Roman" w:eastAsia="宋体"/>
          <w:color w:val="auto"/>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115050" cy="0"/>
                <wp:effectExtent l="0" t="38100" r="0" b="38100"/>
                <wp:wrapNone/>
                <wp:docPr id="10" name="直线 286"/>
                <wp:cNvGraphicFramePr/>
                <a:graphic xmlns:a="http://schemas.openxmlformats.org/drawingml/2006/main">
                  <a:graphicData uri="http://schemas.microsoft.com/office/word/2010/wordprocessingShape">
                    <wps:wsp>
                      <wps:cNvCnPr/>
                      <wps:spPr>
                        <a:xfrm>
                          <a:off x="0" y="0"/>
                          <a:ext cx="611505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6" o:spid="_x0000_s1026" o:spt="20" style="position:absolute;left:0pt;margin-left:0pt;margin-top:0pt;height:0pt;width:481.5pt;z-index:251667456;mso-width-relative:page;mso-height-relative:page;" filled="f" stroked="t" coordsize="21600,21600" o:gfxdata="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jW87nPAAAAAgEAAA8AAAAAAAAA&#10;AQAgAAAAIgAAAGRycy9kb3ducmV2LnhtbFBLAQIUABQAAAAIAIdO4kDhIYlS4QEAANMDAAAOAAAA&#10;AAAAAAEAIAAAAB4BAABkcnMvZTJvRG9jLnhtbFBLBQYAAAAABgAGAFkBAABxBQAAAAA=&#10;">
                <v:fill on="f" focussize="0,0"/>
                <v:stroke weight="6pt" color="#000000" linestyle="thickBetweenThin" joinstyle="round"/>
                <v:imagedata o:title=""/>
                <o:lock v:ext="edit" aspectratio="f"/>
              </v:line>
            </w:pict>
          </mc:Fallback>
        </mc:AlternateContent>
      </w:r>
      <w:bookmarkStart w:id="8" w:name="_Toc37923176"/>
      <w:r>
        <w:rPr>
          <w:rFonts w:hint="eastAsia"/>
          <w:color w:val="auto"/>
        </w:rPr>
        <w:t>政策要闻</w:t>
      </w:r>
      <w:bookmarkEnd w:id="7"/>
      <w:bookmarkEnd w:id="8"/>
    </w:p>
    <w:p w14:paraId="3E300932">
      <w:pPr>
        <w:sectPr>
          <w:type w:val="continuous"/>
          <w:pgSz w:w="11907" w:h="16840"/>
          <w:pgMar w:top="1871" w:right="964" w:bottom="1701" w:left="1134" w:header="1418" w:footer="1077" w:gutter="0"/>
          <w:cols w:equalWidth="0" w:num="1">
            <w:col w:w="9809"/>
          </w:cols>
          <w:docGrid w:type="lines" w:linePitch="312" w:charSpace="640"/>
        </w:sectPr>
      </w:pPr>
      <w:r>
        <w:rPr>
          <w:sz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115050" cy="0"/>
                <wp:effectExtent l="0" t="38100" r="0" b="38100"/>
                <wp:wrapNone/>
                <wp:docPr id="9" name="直线 285"/>
                <wp:cNvGraphicFramePr/>
                <a:graphic xmlns:a="http://schemas.openxmlformats.org/drawingml/2006/main">
                  <a:graphicData uri="http://schemas.microsoft.com/office/word/2010/wordprocessingShape">
                    <wps:wsp>
                      <wps:cNvCnPr/>
                      <wps:spPr>
                        <a:xfrm>
                          <a:off x="0" y="0"/>
                          <a:ext cx="6115050"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85" o:spid="_x0000_s1026" o:spt="20" style="position:absolute;left:0pt;margin-left:0pt;margin-top:0pt;height:0pt;width:481.5pt;z-index:251666432;mso-width-relative:page;mso-height-relative:page;" filled="f" stroked="t" coordsize="21600,21600" o:gfxdata="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jW87nPAAAAAgEAAA8AAAAAAAAA&#10;AQAgAAAAIgAAAGRycy9kb3ducmV2LnhtbFBLAQIUABQAAAAIAIdO4kApV/Od4QEAANIDAAAOAAAA&#10;AAAAAAEAIAAAAB4BAABkcnMvZTJvRG9jLnhtbFBLBQYAAAAABgAGAFkBAABxBQAAAAA=&#10;">
                <v:fill on="f" focussize="0,0"/>
                <v:stroke weight="6pt" color="#000000" linestyle="thickBetweenThin" joinstyle="round"/>
                <v:imagedata o:title=""/>
                <o:lock v:ext="edit" aspectratio="f"/>
              </v:line>
            </w:pict>
          </mc:Fallback>
        </mc:AlternateContent>
      </w:r>
      <w:bookmarkStart w:id="9" w:name="_Toc94428232"/>
      <w:r>
        <w:rPr>
          <w:rFonts w:hint="eastAsia" w:ascii="华文彩云" w:hAnsi="宋体" w:eastAsia="华文彩云"/>
          <w:sz w:val="36"/>
          <w:szCs w:val="36"/>
          <w:shd w:val="pct10" w:color="auto" w:fill="FFFFFF"/>
        </w:rPr>
        <w:t>观察与思考</w:t>
      </w:r>
      <w:bookmarkEnd w:id="9"/>
      <w:bookmarkStart w:id="10" w:name="_Toc184113950"/>
    </w:p>
    <w:bookmarkEnd w:id="10"/>
    <w:p w14:paraId="3C35FB7B">
      <w:pPr>
        <w:pStyle w:val="4"/>
        <w:spacing w:before="156" w:beforeLines="50" w:line="600" w:lineRule="exact"/>
        <w:rPr>
          <w:sz w:val="36"/>
          <w:szCs w:val="36"/>
        </w:rPr>
        <w:sectPr>
          <w:headerReference r:id="rId136" w:type="first"/>
          <w:footerReference r:id="rId139" w:type="first"/>
          <w:headerReference r:id="rId134" w:type="default"/>
          <w:footerReference r:id="rId137" w:type="default"/>
          <w:headerReference r:id="rId135" w:type="even"/>
          <w:footerReference r:id="rId138" w:type="even"/>
          <w:type w:val="continuous"/>
          <w:pgSz w:w="11907" w:h="16840"/>
          <w:pgMar w:top="1871" w:right="964" w:bottom="1701" w:left="1134" w:header="1418" w:footer="1077" w:gutter="0"/>
          <w:cols w:equalWidth="0" w:num="1">
            <w:col w:w="9809"/>
          </w:cols>
          <w:docGrid w:type="lines" w:linePitch="312" w:charSpace="640"/>
        </w:sectPr>
      </w:pPr>
      <w:r>
        <w:rPr>
          <w:rFonts w:hint="eastAsia"/>
          <w:szCs w:val="22"/>
        </w:rPr>
        <w:t>发改委发布《关于完善成品油管道运输价格形成机制的通知》</w:t>
      </w:r>
    </w:p>
    <w:p w14:paraId="0399C7F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月3日，国家发改委发布的《关于完善成品油管道运输价格形成机制的通知》指出，国家管网集团应在不超过最高准许收入的前提下，综合考虑管道建设运营成本、市场需求情况、替代运输方式价格等因素，与用户公平协商确定跨省管道运输价格。</w:t>
      </w:r>
    </w:p>
    <w:p w14:paraId="1D1250D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b/>
          <w:bCs/>
          <w:lang w:val="en-US" w:eastAsia="zh-CN"/>
        </w:rPr>
        <w:t>总体思路</w:t>
      </w:r>
    </w:p>
    <w:p w14:paraId="0830F23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基于成品油管道运输特性，对国家石油天然气管网集团有限公司（以下简称国家管网集团）跨省成品油管道运输价格实行弹性监管机制，由国家发展改革委核定最高准许收入，国家管网集团在不超过最高准许收入的前提下，与用户协商确定跨省管道运输具体价格。</w:t>
      </w:r>
    </w:p>
    <w:p w14:paraId="6D2C020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b/>
          <w:bCs/>
          <w:lang w:val="en-US" w:eastAsia="zh-CN"/>
        </w:rPr>
        <w:t>主要内容</w:t>
      </w:r>
    </w:p>
    <w:p w14:paraId="088F475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（一）最高准许收入的核定方法。</w:t>
      </w:r>
    </w:p>
    <w:p w14:paraId="69CF9D5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最高准许收入由国家发展改革委按照“准许成本加合理收益”原则核定，包括准许成本、准许收益和税金，并设置最低负荷率要求，当管道实际负荷率低于最低负荷率要求时，相应扣减最高准许收入。其中，准许收益率综合考虑企业加权平均资本成本、行业发展需要、用户承受能力等因素确定；最低负荷率根据实际负荷率、公平开放情况、其他运输方式替代程度等因素确定。</w:t>
      </w:r>
    </w:p>
    <w:p w14:paraId="64152A6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最高准许收入监管周期为3年。每一监管周期开始前，对上一监管周期年度平均管道运输收入（不包含新投产管道产生的收入）超出最高准许收入的部分进行清算，并在核定最高准许收入时予以扣减。</w:t>
      </w:r>
    </w:p>
    <w:p w14:paraId="5EB7D96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（二）跨省管道运输价格的确定方法。</w:t>
      </w:r>
    </w:p>
    <w:p w14:paraId="1B93010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1.价格确定。国家管网集团应在不超过最高准许收入的前提下，综合考虑管道建设运营成本、市场需求情况、替代运输方式价格等因素，与用户公平协商确定跨省管道运输价格。</w:t>
      </w:r>
    </w:p>
    <w:p w14:paraId="4B6D25E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协商原则。供需双方应按照充分发挥管道运输竞争优势、促进提升管道负荷率的原则进行协商。对于其他运输方式可替代的，管道运输价格应不高于替代运输方式价格；对于其他运输方式无法替代的，管道运输价格可参照但不高于所在地区或邻近地区铁路运输价格。新建管道运输价格由供需双方协商确定，纳入下一监管周期统一管理。</w:t>
      </w:r>
    </w:p>
    <w:p w14:paraId="07B819A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价格调整。国家管网集团可根据国家发展改革委核定的最高准许收入，与用户适时协商调整管道运输价格，每年最多调整一次，并与原有价格水平妥善衔接。首次调整价格时，确实难以协商一致的，由国家发展改革委按照与管道运输相同或相近路径的其他成品油运输方式中最低价格确定管道运输价格。</w:t>
      </w:r>
    </w:p>
    <w:p w14:paraId="4D546ECA">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bookmarkStart w:id="20" w:name="_GoBack"/>
      <w:r>
        <w:rPr>
          <w:rFonts w:hint="eastAsia" w:ascii="Times New Roman" w:hAnsi="Times New Roman" w:eastAsia="宋体" w:cs="Times New Roman"/>
          <w:b/>
          <w:bCs/>
          <w:lang w:val="en-US" w:eastAsia="zh-CN"/>
        </w:rPr>
        <w:t>工作要求</w:t>
      </w:r>
    </w:p>
    <w:bookmarkEnd w:id="20"/>
    <w:p w14:paraId="604A4169">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优先保障稳定供应。国家管网集团要加强与成品油生产经营企业的沟通协商，促进产运销有序衔接，严格按照合同约定提供管道运输服务，保障成品油稳定供应。</w:t>
      </w:r>
    </w:p>
    <w:p w14:paraId="3AD059C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推动降低运输成本。国家管网集团要加强成本管理，严格控制支出，优化运行调度，努力提升管道负荷率；成品油生产经营企业要优化物流结构，安排更多资源通过管道运输，更好发挥管道运输规模效应，降低运输成本，实现合作共赢。</w:t>
      </w:r>
    </w:p>
    <w:p w14:paraId="0E56FC3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（三）加快推进公平开放。国家管网集团和成品油生产经营企业要积极推进成品油管道互联互通和公平接入，尽快实现成品油管道向各类依法合规经营主体公平开放，促进资源自由流动和灵活调配。</w:t>
      </w:r>
    </w:p>
    <w:p w14:paraId="118A8C7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（四）做好信息报送和公开。国家管网集团与用户协商确定和调整管道运输价格应及时向国家发展改革委报告，具体价格水平应在公司门户网站或指定平台向社会公开。</w:t>
      </w:r>
    </w:p>
    <w:p w14:paraId="0A7F0B9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b/>
          <w:szCs w:val="21"/>
        </w:rPr>
      </w:pPr>
      <w:r>
        <w:rPr>
          <w:rFonts w:hint="eastAsia" w:ascii="Times New Roman" w:hAnsi="Times New Roman" w:eastAsia="宋体" w:cs="Times New Roman"/>
          <w:lang w:val="en-US" w:eastAsia="zh-CN"/>
        </w:rPr>
        <w:t>（五）规范价格行为。国家管网集团要自觉维护市场秩序，不得利用市场优势地位强行推高价格，管道运输价格已经包含的成本费用，不得以其他名义重复收取，不得对不同经营主体实行价格歧视。</w:t>
      </w:r>
      <w:r>
        <w:rPr>
          <w:rFonts w:hint="eastAsia" w:ascii="宋体" w:hAnsi="宋体"/>
          <w:b/>
          <w:szCs w:val="21"/>
        </w:rPr>
        <w:sym w:font="Wingdings" w:char="F0D5"/>
      </w:r>
    </w:p>
    <w:p w14:paraId="228C9EEE">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ascii="宋体" w:hAnsi="宋体" w:cs="宋体"/>
        </w:rPr>
        <w:sectPr>
          <w:headerReference r:id="rId142" w:type="first"/>
          <w:footerReference r:id="rId145" w:type="first"/>
          <w:headerReference r:id="rId140" w:type="default"/>
          <w:footerReference r:id="rId143" w:type="default"/>
          <w:headerReference r:id="rId141" w:type="even"/>
          <w:footerReference r:id="rId144"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Unicode MS"/>
          <w:kern w:val="0"/>
          <w:sz w:val="18"/>
          <w:szCs w:val="18"/>
        </w:rPr>
        <w:t>（</w:t>
      </w:r>
      <w:r>
        <w:rPr>
          <w:rFonts w:hint="eastAsia" w:ascii="宋体" w:hAnsi="宋体" w:eastAsia="宋体" w:cs="Arial Unicode MS"/>
          <w:kern w:val="0"/>
          <w:sz w:val="18"/>
          <w:szCs w:val="18"/>
          <w:lang w:val="en-US" w:eastAsia="zh-CN"/>
        </w:rPr>
        <w:t>中国石油石化</w:t>
      </w:r>
      <w:r>
        <w:rPr>
          <w:rFonts w:hint="eastAsia" w:ascii="宋体" w:hAnsi="宋体" w:cs="Arial Unicode MS"/>
          <w:kern w:val="0"/>
          <w:sz w:val="18"/>
          <w:szCs w:val="18"/>
        </w:rPr>
        <w:t>）</w:t>
      </w:r>
    </w:p>
    <w:p w14:paraId="390BFE6B">
      <w:pPr>
        <w:tabs>
          <w:tab w:val="left" w:pos="966"/>
        </w:tabs>
        <w:spacing w:line="36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32425B35">
      <w:pPr>
        <w:pStyle w:val="4"/>
        <w:rPr>
          <w:sz w:val="32"/>
          <w:szCs w:val="32"/>
        </w:rPr>
        <w:sectPr>
          <w:type w:val="continuous"/>
          <w:pgSz w:w="11907" w:h="16840"/>
          <w:pgMar w:top="1871" w:right="964" w:bottom="1701" w:left="1134" w:header="1418" w:footer="1077" w:gutter="0"/>
          <w:cols w:equalWidth="0" w:num="1">
            <w:col w:w="9809"/>
          </w:cols>
          <w:docGrid w:type="lines" w:linePitch="312" w:charSpace="640"/>
        </w:sectPr>
      </w:pPr>
      <w:r>
        <w:rPr>
          <w:rFonts w:hint="eastAsia"/>
          <w:szCs w:val="22"/>
        </w:rPr>
        <w:t>事关化肥！国家发改委重要通知</w:t>
      </w:r>
    </w:p>
    <w:p w14:paraId="23B3C80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国家发展改革委2月8日消息，为确保春耕期间化肥供应量足价稳，国家发展改革委近日印发《关于做好2025年春耕及全年化肥保供稳价工作的通知》。</w:t>
      </w:r>
    </w:p>
    <w:p w14:paraId="77F204F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春耕即将全面铺开，化肥供应充足、价格基本稳定是春耕备耕顺利开展的重要保障。通知要求各地方、有关企业和相关商协会从化肥生产、流通、储备、进出口、市场监管以及农化服务等多方面着手，全面做好春耕化肥保供稳价工作。</w:t>
      </w:r>
    </w:p>
    <w:p w14:paraId="1490418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是加强生产保障。落实好重点化肥生产企业最低生产计划；鼓励环保绩效先进企业充分利用生产能力，应产尽产；提高资源型钾肥生产用水供应能力；加强化肥生产用煤供需衔接和铁路运力保障，引导化肥生产企业、煤炭供应企业、铁路参照电煤交易方式签订化肥生产用煤产运需三方中长期合同，并由全国煤炭交易中心为相关合同登记提供便利服务；保障磷矿稳定生产和磷矿石跨省顺畅流通。中国石油、中国石化要加大化肥生产所需天然气保供力度，所生产硫磺优先供应国内磷肥生产企业。</w:t>
      </w:r>
    </w:p>
    <w:p w14:paraId="25D9021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是加强运输协调和产销对接。保障化肥及生产原料水路、公路运输通畅；发挥供销合作社系统企业农资流通主渠道作用，推动化肥加快“下摆”到基层经销网点，确保基层化肥供应不断档、不脱销。铁路要严格执行农用化肥铁路运价优惠政策，加强产销区之间运力协调，特别是保障西南地区磷肥和青海、新疆钾肥外运需要。中国中化、中国中煤、中国供销集团等重点化肥生产和流通企业要发挥示范作用，带头建立风险共担、利益共享的化肥购销模式，提高产销对接效率和稳定性。</w:t>
      </w:r>
    </w:p>
    <w:p w14:paraId="2CCD801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三是加强化肥储备管理。协调解决储备货物在货源组织、运输调运、资金贷款等方面的困难，确保及时投放市场；加强不同层级化肥商业储备衔接配合，在储备规模、品种结构、建储投放节奏等方面实现功能互补。农业发展银行要发挥政策性银行职能作用，加大对化肥储备业务的信贷支持力度。郑商所要为承储企业落实储备任务提供套期保值等专业服务。</w:t>
      </w:r>
    </w:p>
    <w:p w14:paraId="0648C76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四是加强进出口服务管理。化肥生产和流通企业积极承担社会责任，遵守化肥贸易管理规定，优先保证国内供应；协调保障钾肥以及磷矿石、硫磺等化肥生产原料进口运输船舶优先靠港和接卸；提高口岸接运换装效率。钾肥主营进口企业要拓展优化钾肥进口渠道。</w:t>
      </w:r>
    </w:p>
    <w:p w14:paraId="319CA20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五是加强市场监管。加强化肥市场价格监测调度，严厉查处各类价格违法行为；加大化肥打假工作力度，提高村委会等基层组织参与度。郑商所要加强对尿素期货穿透式监管，完善尿素期货交割制度，优化交割布局，便利企业参与交割，提高市场运行质量，更好服务实体经济。相关商协会要加强化肥供需和价格信息发布，及时澄清市场谣言；加强化肥领域社会责任和信用评价制度建设和成果应用，引导会员企业积极参与化肥保供稳价。</w:t>
      </w:r>
    </w:p>
    <w:p w14:paraId="122919D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六是加强农业社会化服务，推进科学施肥。要推动有关方面加强科学施肥知识普及宣传和技术指导，集成推广符合科学施肥要求的新技术、新产品、新机具，鼓励测土配方施肥和增施有机肥。</w:t>
      </w:r>
    </w:p>
    <w:p w14:paraId="330E704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rPr>
      </w:pPr>
      <w:r>
        <w:rPr>
          <w:rFonts w:hint="eastAsia" w:ascii="Times New Roman" w:hAnsi="Times New Roman" w:eastAsia="宋体" w:cs="Times New Roman"/>
          <w:lang w:val="en-US" w:eastAsia="zh-CN"/>
        </w:rPr>
        <w:t>通知强调，省级发展改革委要牵头本地区化肥保供稳价工作，会同有关单位协调解决化肥生产、运输、储备、销售、施用等环节存在的问题。13个粮食主产省要成立春耕化肥保供稳价工作专班，其他省份可视情参照开展工作。</w:t>
      </w:r>
      <w:r>
        <w:rPr>
          <w:rFonts w:hint="eastAsia" w:ascii="宋体" w:hAnsi="宋体"/>
          <w:b/>
          <w:szCs w:val="21"/>
        </w:rPr>
        <w:sym w:font="Wingdings" w:char="F0D5"/>
      </w:r>
    </w:p>
    <w:p w14:paraId="6E94E47A">
      <w:pPr>
        <w:keepNext w:val="0"/>
        <w:keepLines w:val="0"/>
        <w:pageBreakBefore w:val="0"/>
        <w:widowControl/>
        <w:shd w:val="clear" w:color="auto" w:fill="FFFFFF"/>
        <w:kinsoku/>
        <w:wordWrap/>
        <w:overflowPunct/>
        <w:topLinePunct w:val="0"/>
        <w:autoSpaceDE/>
        <w:autoSpaceDN/>
        <w:bidi w:val="0"/>
        <w:adjustRightInd w:val="0"/>
        <w:snapToGrid w:val="0"/>
        <w:spacing w:line="320" w:lineRule="exact"/>
        <w:jc w:val="right"/>
        <w:textAlignment w:val="auto"/>
        <w:rPr>
          <w:rFonts w:ascii="宋体" w:hAnsi="宋体" w:cs="Arial Unicode MS"/>
          <w:kern w:val="0"/>
          <w:sz w:val="18"/>
          <w:szCs w:val="18"/>
        </w:rPr>
      </w:pPr>
      <w:r>
        <w:rPr>
          <w:rFonts w:hint="eastAsia" w:ascii="宋体" w:hAnsi="宋体" w:cs="Arial Unicode MS"/>
          <w:kern w:val="0"/>
          <w:sz w:val="18"/>
          <w:szCs w:val="18"/>
        </w:rPr>
        <w:t>（</w:t>
      </w:r>
      <w:r>
        <w:rPr>
          <w:rFonts w:hint="eastAsia" w:ascii="宋体" w:hAnsi="宋体" w:eastAsia="宋体" w:cs="Arial Unicode MS"/>
          <w:kern w:val="0"/>
          <w:sz w:val="18"/>
          <w:szCs w:val="18"/>
          <w:lang w:val="en-US" w:eastAsia="zh-CN"/>
        </w:rPr>
        <w:t>中国化工报</w:t>
      </w:r>
      <w:r>
        <w:rPr>
          <w:rFonts w:hint="eastAsia" w:ascii="宋体" w:hAnsi="宋体" w:cs="Arial Unicode MS"/>
          <w:kern w:val="0"/>
          <w:sz w:val="18"/>
          <w:szCs w:val="18"/>
        </w:rPr>
        <w:t>）</w:t>
      </w:r>
    </w:p>
    <w:p w14:paraId="4172AAFB">
      <w:pPr>
        <w:spacing w:line="340" w:lineRule="exact"/>
        <w:ind w:firstLine="420" w:firstLineChars="200"/>
        <w:jc w:val="center"/>
        <w:rPr>
          <w:rFonts w:hint="eastAsia" w:ascii="楷体_GB2312" w:eastAsia="楷体_GB2312"/>
          <w:snapToGrid w:val="0"/>
        </w:rPr>
        <w:sectPr>
          <w:headerReference r:id="rId146" w:type="default"/>
          <w:footerReference r:id="rId147" w:type="default"/>
          <w:type w:val="continuous"/>
          <w:pgSz w:w="11907" w:h="16840"/>
          <w:pgMar w:top="1871" w:right="964" w:bottom="1701" w:left="1134" w:header="1418" w:footer="1077" w:gutter="0"/>
          <w:cols w:equalWidth="0" w:num="2">
            <w:col w:w="4692" w:space="425"/>
            <w:col w:w="4692"/>
          </w:cols>
          <w:docGrid w:type="lines" w:linePitch="312" w:charSpace="640"/>
        </w:sectPr>
      </w:pPr>
    </w:p>
    <w:p w14:paraId="1977EB2A">
      <w:pPr>
        <w:adjustRightInd w:val="0"/>
        <w:snapToGrid w:val="0"/>
        <w:spacing w:line="320" w:lineRule="exact"/>
        <w:jc w:val="both"/>
        <w:rPr>
          <w:rFonts w:hint="eastAsia" w:ascii="楷体_GB2312" w:eastAsia="楷体_GB2312"/>
          <w:snapToGrid w:val="0"/>
        </w:rPr>
        <w:sectPr>
          <w:type w:val="continuous"/>
          <w:pgSz w:w="11907" w:h="16840"/>
          <w:pgMar w:top="1871" w:right="964" w:bottom="1701" w:left="1134" w:header="1418" w:footer="1077" w:gutter="0"/>
          <w:cols w:equalWidth="0" w:num="2">
            <w:col w:w="4692" w:space="425"/>
            <w:col w:w="4692"/>
          </w:cols>
          <w:docGrid w:type="lines" w:linePitch="312" w:charSpace="640"/>
        </w:sectPr>
      </w:pPr>
    </w:p>
    <w:p w14:paraId="23E53A20">
      <w:pPr>
        <w:adjustRightInd w:val="0"/>
        <w:snapToGrid w:val="0"/>
        <w:spacing w:line="320" w:lineRule="exact"/>
        <w:rPr>
          <w:rFonts w:ascii="楷体_GB2312" w:eastAsia="楷体_GB2312"/>
          <w:snapToGrid w:val="0"/>
        </w:rPr>
      </w:pPr>
      <w:r>
        <w:drawing>
          <wp:anchor distT="0" distB="0" distL="114300" distR="114300" simplePos="0" relativeHeight="251661312" behindDoc="0" locked="0" layoutInCell="1" allowOverlap="1">
            <wp:simplePos x="0" y="0"/>
            <wp:positionH relativeFrom="column">
              <wp:posOffset>4280535</wp:posOffset>
            </wp:positionH>
            <wp:positionV relativeFrom="paragraph">
              <wp:posOffset>0</wp:posOffset>
            </wp:positionV>
            <wp:extent cx="1038225" cy="904875"/>
            <wp:effectExtent l="0" t="0" r="9525" b="9525"/>
            <wp:wrapThrough wrapText="bothSides">
              <wp:wrapPolygon>
                <wp:start x="-396" y="0"/>
                <wp:lineTo x="-396" y="21373"/>
                <wp:lineTo x="21798" y="21373"/>
                <wp:lineTo x="21798" y="0"/>
                <wp:lineTo x="-396" y="0"/>
              </wp:wrapPolygon>
            </wp:wrapThrough>
            <wp:docPr id="3" name="图片 264" descr="j023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4" descr="j0234657"/>
                    <pic:cNvPicPr>
                      <a:picLocks noChangeAspect="1"/>
                    </pic:cNvPicPr>
                  </pic:nvPicPr>
                  <pic:blipFill>
                    <a:blip r:embed="rId182">
                      <a:lum contrast="6000"/>
                    </a:blip>
                    <a:stretch>
                      <a:fillRect/>
                    </a:stretch>
                  </pic:blipFill>
                  <pic:spPr>
                    <a:xfrm>
                      <a:off x="0" y="0"/>
                      <a:ext cx="1038225" cy="904875"/>
                    </a:xfrm>
                    <a:prstGeom prst="rect">
                      <a:avLst/>
                    </a:prstGeom>
                    <a:noFill/>
                    <a:ln>
                      <a:noFill/>
                    </a:ln>
                  </pic:spPr>
                </pic:pic>
              </a:graphicData>
            </a:graphic>
          </wp:anchor>
        </w:drawing>
      </w:r>
    </w:p>
    <w:p w14:paraId="10C04551">
      <w:pPr>
        <w:pStyle w:val="3"/>
        <w:rPr>
          <w:color w:val="auto"/>
        </w:rPr>
      </w:pPr>
      <w:bookmarkStart w:id="11" w:name="_Toc94428242"/>
      <w:r>
        <w:rPr>
          <w:rFonts w:ascii="楷体_GB2312" w:eastAsia="楷体_GB2312"/>
          <w:color w:val="auto"/>
          <w:kern w:val="15"/>
          <w:sz w:val="20"/>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038850" cy="0"/>
                <wp:effectExtent l="0" t="38100" r="0" b="38100"/>
                <wp:wrapNone/>
                <wp:docPr id="8" name="任意多边形 288"/>
                <wp:cNvGraphicFramePr/>
                <a:graphic xmlns:a="http://schemas.openxmlformats.org/drawingml/2006/main">
                  <a:graphicData uri="http://schemas.microsoft.com/office/word/2010/wordprocessingShape">
                    <wps:wsp>
                      <wps:cNvSpPr/>
                      <wps:spPr>
                        <a:xfrm>
                          <a:off x="0" y="0"/>
                          <a:ext cx="6038850" cy="0"/>
                        </a:xfrm>
                        <a:custGeom>
                          <a:avLst/>
                          <a:gdLst/>
                          <a:ahLst/>
                          <a:cxnLst/>
                          <a:rect l="0" t="0" r="0" b="0"/>
                          <a:pathLst>
                            <a:path w="9510" h="1">
                              <a:moveTo>
                                <a:pt x="0" y="0"/>
                              </a:moveTo>
                              <a:lnTo>
                                <a:pt x="9510" y="0"/>
                              </a:lnTo>
                            </a:path>
                          </a:pathLst>
                        </a:custGeom>
                        <a:noFill/>
                        <a:ln w="76200" cap="flat" cmpd="tri">
                          <a:solidFill>
                            <a:srgbClr val="000000"/>
                          </a:solidFill>
                          <a:prstDash val="solid"/>
                          <a:headEnd type="none" w="med" len="med"/>
                          <a:tailEnd type="none" w="med" len="med"/>
                        </a:ln>
                      </wps:spPr>
                      <wps:bodyPr wrap="square" upright="1"/>
                    </wps:wsp>
                  </a:graphicData>
                </a:graphic>
              </wp:anchor>
            </w:drawing>
          </mc:Choice>
          <mc:Fallback>
            <w:pict>
              <v:shape id="任意多边形 288" o:spid="_x0000_s1026" o:spt="100" style="position:absolute;left:0pt;margin-left:0pt;margin-top:0pt;height:0pt;width:475.5pt;z-index:251665408;mso-width-relative:page;mso-height-relative:page;" filled="f" stroked="t" coordsize="9510,1" o:gfxdata="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CUGANAAAAACAQAADwAAAAAAAAABACAAAAAiAAAAZHJzL2Rvd25y&#10;ZXYueG1sUEsBAhQAFAAAAAgAh07iQAPQIqI/AgAAugQAAA4AAAAAAAAAAQAgAAAAHwEAAGRycy9l&#10;Mm9Eb2MueG1sUEsFBgAAAAAGAAYAWQEAANAFAAAAAA==&#10;" path="m0,0l9510,0e">
                <v:fill on="f" focussize="0,0"/>
                <v:stroke weight="6pt" color="#000000" linestyle="thickBetweenThin" joinstyle="round"/>
                <v:imagedata o:title=""/>
                <o:lock v:ext="edit" aspectratio="f"/>
              </v:shape>
            </w:pict>
          </mc:Fallback>
        </mc:AlternateContent>
      </w:r>
      <w:bookmarkStart w:id="12" w:name="_Toc37923182"/>
      <w:r>
        <w:rPr>
          <w:rFonts w:hint="eastAsia"/>
          <w:color w:val="auto"/>
        </w:rPr>
        <w:t>行业动态</w:t>
      </w:r>
      <w:bookmarkEnd w:id="11"/>
      <w:bookmarkEnd w:id="12"/>
    </w:p>
    <w:p w14:paraId="7ED0D8FE">
      <w:pPr>
        <w:ind w:firstLine="295" w:firstLineChars="147"/>
        <w:rPr>
          <w:rFonts w:ascii="华文彩云" w:eastAsia="华文彩云"/>
          <w:spacing w:val="22"/>
          <w:kern w:val="0"/>
          <w:sz w:val="36"/>
          <w:szCs w:val="36"/>
          <w:shd w:val="pct10" w:color="auto" w:fill="FFFFFF"/>
        </w:rPr>
        <w:sectPr>
          <w:type w:val="continuous"/>
          <w:pgSz w:w="11907" w:h="16840"/>
          <w:pgMar w:top="1871" w:right="964" w:bottom="1701" w:left="1134" w:header="1418" w:footer="1077" w:gutter="0"/>
          <w:cols w:space="720" w:num="1"/>
          <w:docGrid w:type="lines" w:linePitch="312" w:charSpace="640"/>
        </w:sectPr>
      </w:pPr>
      <w:r>
        <w:rPr>
          <w:rFonts w:ascii="楷体_GB2312" w:eastAsia="楷体_GB2312"/>
          <w:b/>
          <w:kern w:val="15"/>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038850" cy="0"/>
                <wp:effectExtent l="0" t="38100" r="0" b="38100"/>
                <wp:wrapNone/>
                <wp:docPr id="7" name="任意多边形 289"/>
                <wp:cNvGraphicFramePr/>
                <a:graphic xmlns:a="http://schemas.openxmlformats.org/drawingml/2006/main">
                  <a:graphicData uri="http://schemas.microsoft.com/office/word/2010/wordprocessingShape">
                    <wps:wsp>
                      <wps:cNvSpPr/>
                      <wps:spPr>
                        <a:xfrm>
                          <a:off x="0" y="0"/>
                          <a:ext cx="6038850" cy="0"/>
                        </a:xfrm>
                        <a:custGeom>
                          <a:avLst/>
                          <a:gdLst/>
                          <a:ahLst/>
                          <a:cxnLst/>
                          <a:rect l="0" t="0" r="0" b="0"/>
                          <a:pathLst>
                            <a:path w="9510" h="1">
                              <a:moveTo>
                                <a:pt x="0" y="0"/>
                              </a:moveTo>
                              <a:lnTo>
                                <a:pt x="9510" y="0"/>
                              </a:lnTo>
                            </a:path>
                          </a:pathLst>
                        </a:custGeom>
                        <a:noFill/>
                        <a:ln w="76200" cap="flat" cmpd="tri">
                          <a:solidFill>
                            <a:srgbClr val="000000"/>
                          </a:solidFill>
                          <a:prstDash val="solid"/>
                          <a:headEnd type="none" w="med" len="med"/>
                          <a:tailEnd type="none" w="med" len="med"/>
                        </a:ln>
                      </wps:spPr>
                      <wps:bodyPr wrap="square" upright="1"/>
                    </wps:wsp>
                  </a:graphicData>
                </a:graphic>
              </wp:anchor>
            </w:drawing>
          </mc:Choice>
          <mc:Fallback>
            <w:pict>
              <v:shape id="任意多边形 289" o:spid="_x0000_s1026" o:spt="100" style="position:absolute;left:0pt;margin-left:0pt;margin-top:0pt;height:0pt;width:475.5pt;z-index:251664384;mso-width-relative:page;mso-height-relative:page;" filled="f" stroked="t" coordsize="9510,1" o:gfxdata="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wlBgDQAAAAAgEAAA8AAAAAAAAAAQAgAAAAIgAAAGRycy9kb3du&#10;cmV2LnhtbFBLAQIUABQAAAAIAIdO4kAYpHH9QAIAALoEAAAOAAAAAAAAAAEAIAAAAB8BAABkcnMv&#10;ZTJvRG9jLnhtbFBLBQYAAAAABgAGAFkBAADRBQAAAAA=&#10;" path="m0,0l9510,0e">
                <v:fill on="f" focussize="0,0"/>
                <v:stroke weight="6pt" color="#000000" linestyle="thickBetweenThin" joinstyle="round"/>
                <v:imagedata o:title=""/>
                <o:lock v:ext="edit" aspectratio="f"/>
              </v:shape>
            </w:pict>
          </mc:Fallback>
        </mc:AlternateContent>
      </w:r>
      <w:bookmarkStart w:id="13" w:name="_Toc94428243"/>
      <w:r>
        <w:rPr>
          <w:rFonts w:hint="eastAsia" w:ascii="华文彩云" w:eastAsia="华文彩云"/>
          <w:spacing w:val="22"/>
          <w:kern w:val="0"/>
          <w:sz w:val="36"/>
          <w:szCs w:val="36"/>
          <w:shd w:val="pct10" w:color="auto" w:fill="FFFFFF"/>
        </w:rPr>
        <w:t>产业发展</w:t>
      </w:r>
      <w:bookmarkEnd w:id="13"/>
    </w:p>
    <w:p w14:paraId="0CD5ED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sectPr>
          <w:headerReference r:id="rId150" w:type="first"/>
          <w:footerReference r:id="rId153" w:type="first"/>
          <w:headerReference r:id="rId148" w:type="default"/>
          <w:footerReference r:id="rId151" w:type="default"/>
          <w:headerReference r:id="rId149" w:type="even"/>
          <w:footerReference r:id="rId152" w:type="even"/>
          <w:type w:val="continuous"/>
          <w:pgSz w:w="11907" w:h="16840"/>
          <w:pgMar w:top="1871" w:right="964" w:bottom="1701" w:left="1134" w:header="1418" w:footer="1077" w:gutter="0"/>
          <w:cols w:equalWidth="0" w:num="1">
            <w:col w:w="9809"/>
          </w:cols>
          <w:docGrid w:type="lines" w:linePitch="312" w:charSpace="640"/>
        </w:sectPr>
      </w:pPr>
      <w:r>
        <w:rPr>
          <w:rFonts w:hint="eastAsia" w:ascii="Times New Roman" w:hAnsi="Times New Roman" w:eastAsia="方正粗圆简体" w:cs="Times New Roman"/>
          <w:b/>
          <w:kern w:val="2"/>
          <w:sz w:val="44"/>
          <w:szCs w:val="22"/>
          <w:lang w:val="en-US" w:eastAsia="zh-CN" w:bidi="ar-SA"/>
        </w:rPr>
        <w:t>2024年中国石油十大科技进展</w:t>
      </w:r>
    </w:p>
    <w:p w14:paraId="19D10B3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自2000年起，集团公司已连续25年组织开展“中国石油十大科技进展评选”活动，每年评选出集团公司年度有重要突破的10项科技进展，对总结和宣传集团公司科技成果、促进科技创新发挥了重要作用。2024年的评选，强化科研与业务的结合、突出对科技进展的过程跟踪、持续优化评选流程，进一步提升了评选的权威性和公信力。</w:t>
      </w:r>
    </w:p>
    <w:p w14:paraId="0910A5F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1.深地钻探关键技术取得重大进展，钻深突破万米</w:t>
      </w:r>
    </w:p>
    <w:p w14:paraId="0D4BA77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针对万米特深井超高温、超高压、压力系统复杂等难题，中国石油研制出“1.2万米自动化钻机、抗高温井筒工作液、抗高温水泥浆体系”等核心技术装备，集成万米钻探工艺，支撑深地塔科1井实现最快突破全球陆上万米大关。</w:t>
      </w:r>
    </w:p>
    <w:p w14:paraId="620D3F1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创新与突破：（1）研制全球首台1.2万米特深井自动化钻机，首创万米管柱自动化作业系统，为万米深井全井段钻进提供坚实保障。（2）构建抗高温（≥240摄氏度）聚合物水基钻井液体系和温压响应堵漏材料，有效应对高温高盐高酸性气体、白云岩井壁失稳、高角度裂缝漏失等复杂工况。（3）创新研发抗220摄氏度高温水泥浆体系，攻关形成万米特深层长裸眼多压力系统尾管固井技术，标志着中国石油超深高温固井技术迈上新台阶。</w:t>
      </w:r>
    </w:p>
    <w:p w14:paraId="30F9C93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为深地塔科1井打造的深地钻探大国重器，创造了世界陆上钻探一万米深井用时最短纪录，是亚洲首口、世界第二口垂深超万米井，在我国钻探工程史上具有里程碑意义。</w:t>
      </w:r>
    </w:p>
    <w:p w14:paraId="69D3BEC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2.自主茂金属催化剂实现规模化工业应用突破</w:t>
      </w:r>
    </w:p>
    <w:p w14:paraId="06CA08F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茂金属聚乙烯（mPE）性能优异，其生产技术水平是衡量一个国家聚烯烃产业发展水平的重要标志。茂金属催化剂是生产mPE的“芯片”，长期依赖进口且受配额限制，严重制约高端聚烯烃业务发展。聚焦茂金属催化剂结构设计和性能调控等关键科学问题和技术难题，自主攻关开发高效茂金属聚乙烯催化剂，生产mPE产品超万吨，抢占茂金属聚烯烃科技竞争和未来发展制高点。</w:t>
      </w:r>
    </w:p>
    <w:p w14:paraId="419DEDB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创新与突破：（1）助催化剂甲基铝氧烷（MAO）分子簇可控生长技术。通过诱导MAO分子簇可控生长，实现催化剂活性位点均一化，突破产品晶点多、细粉含量高等技术难题。（2）催化剂载体功能化改性技术。创新采用氟代苯基硼类物质对载体改性，提高关键组分作用强度，活性金属负载率由80%提升至95%，有效减少MAO用量，催化剂生产成本降低超10%。（3）游离三甲基铝选择性反应消除技术。通过受阻酚选择性捕捉MAO溶液中游离TMA，从而提升催化剂有效活性中心数量，催化剂活性提升了25%。</w:t>
      </w:r>
    </w:p>
    <w:p w14:paraId="531FB45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技术共获得发明专利授权20件，发表SCI/EI论文7篇。自主催化剂在兰州石化30万吨/年和大庆石化7.8万吨/年气相法聚乙烯装置实现工业应用，生产茂金属聚乙烯产品1.208万吨，催化剂综合性能优异，可替代进口催化剂，实现了茂金属聚乙烯核心技术自主可控，推动了中国石油高端聚烯烃业务高质量发展。</w:t>
      </w:r>
    </w:p>
    <w:p w14:paraId="740CE92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3.700亿参数昆仑大模型建设成果正式发布</w:t>
      </w:r>
    </w:p>
    <w:p w14:paraId="2A9ACA4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加快发展新一代人工智能是赢得全球科技竞争主动权的重要战略抓手，推动人工智能发展是中央企业发挥功能使命、培育新质生产力、提高核心竞争力、推进高质量发展的必然要求。中国石油构建了覆盖上、中、下游全业务域的昆仑大模型，全方位、深层次推进人工智能赋能新型工业化。</w:t>
      </w:r>
    </w:p>
    <w:p w14:paraId="0564392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创新与突破：（1）采用昇思算法框架、模型训练、推理及算力体系全线国产化，实现技术自主可控。（2）采用数据胶囊加密算法，实现安全防护核心数据全生命周期。（3）采用混合长序列并行算法、多层感知重计算策略等技术，使大模型运行性能较传统方法提升了100%；同时，采用基于弱监督信息对齐及自监督表征统一的海量知识构建等技术，使模型精度达到业内领先水平。（4）在地震数据处理方面实现了全波形反演10倍以上速度优化；实现缝洞体预测、火山岩识别等8种地震解释场景；固井质量评价效率提升了3至5倍；在装备制造方面实现液控专业设计文档自动生成，使设计效率提升了70%。</w:t>
      </w:r>
    </w:p>
    <w:p w14:paraId="770562C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昆仑大模型是首个面向能源化工全领域、面向社会开放使用的行业大模型，2024年11月入选工业和信息化部组织的“人工智能赋能新型工业化”典型应用案例，行业影响力显著。未来将紧密跟踪大模型技术发展，全力打造一流模型应用，着力构建创新应用生态</w:t>
      </w:r>
    </w:p>
    <w:p w14:paraId="5506A28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4.大型地质工程一体化压裂软件实现国产化替代与工业化应用</w:t>
      </w:r>
    </w:p>
    <w:p w14:paraId="5AB7171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压裂软件是非常规储层改造的必备工具，以往完全依赖进口且核心技术受制于人。中国石油突破非平面三维裂缝模拟、复杂人工裂缝模拟、四维地应力模拟等11个关键技术卡点，成功研发出国内首套具有完全自主知识产权的大型地质工程一体化压裂优化设计软件平台FrSmart，在各油气田实现规模化应用。</w:t>
      </w:r>
    </w:p>
    <w:p w14:paraId="56A6FF9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创新与突破：（1）针对裂缝高效模拟挑战，研发了非平面三维裂缝模拟技术、亿级规模稠密矩阵GPU并行解法。与国际先进软件相比，结果差异小于5%，但速度最高提升超10倍，全面突破了“快、准、稳”裂缝模拟难题，达到了国际领先水平。（2）针对地质工程协同优化的难题，研发出三维地质力学和压后产能模拟的双向动态耦合技术，实现了油藏地应力场模拟从三维静态向四维动态跨越，压裂产量拟合精度提高了10%，并打通地质工程一体化的关键节点。（3）针对“压前—压中—压后”全场景压裂模拟的需求，开发出9大模块共50余项功能的FrSmart2.0软件平台，实现了压裂工艺的定量化、可视化和一体化模拟，为非常规油气压裂全生命周期优化与评估提供了工程利器。</w:t>
      </w:r>
    </w:p>
    <w:p w14:paraId="40A14A0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技术共申请发明专利4件，登记软件著作权10件，认定技术秘密3件，使核心技术100%自主可控。截至2024年底，全国主要油气企业和石油类高校安装1625套，在页岩油气、致密油气、深层煤岩气等资源领域示范应用万余段层。</w:t>
      </w:r>
    </w:p>
    <w:p w14:paraId="32F89D1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5.首套移动式井场岩样“核磁-激光-CT”一体化集成测量装备研发成功</w:t>
      </w:r>
    </w:p>
    <w:p w14:paraId="16DD4A4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井场第一时间对岩芯近原位高保真测量，是克服油气散失、应力及结构改变带来的误差，精确确定储层物性、含油气性的关键。中国石油成功研制出国际首套移动式井场岩样“核磁-激光-CT”一体化集成测量装备，实现重大突破。</w:t>
      </w:r>
    </w:p>
    <w:p w14:paraId="4728C1E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创新与突破：（1）研制国际首套“核磁-激光-CT”一体化井场近原位岩芯连续高精度成像测量装备，实现岩芯元素、矿物组分、孔隙度、流体组分及饱和度等岩石物理参数协同测量，填补业界空白。（2）突破2.5%高线性度梯度线圈、0.2毫秒短回波间隔射频、高分辨宽波段激光光谱测量等5项技术的卡点，首次实现全直径岩芯1厘米核磁切片扫描和D-T2测量，系统指标达国际领先水平。（3）创新研发多源数据智能融合分析系统，基于多物理场测量结果，快速生成孪生数字岩芯体，实现三维高清晰融合成像与数值仿真模拟，并与大型测井工业软件CIFLog实现共享，助力油气及时发现和高效勘探开发。</w:t>
      </w:r>
    </w:p>
    <w:p w14:paraId="177ABCB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技术获国内外发明专利授权16件，软件著作权8项。在长庆油田、大庆油田和塔里木油田等17家油气田现场应用210井次，累计测量全直径岩芯6800余米，推动实验技术由室内单点、单属性向井场连续、多属性测量全新变革，为油气高效勘探开发提供关键技术支撑。</w:t>
      </w:r>
    </w:p>
    <w:p w14:paraId="5E95170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6.3000米oSeis海洋节点仪器支撑超深水油气勘探</w:t>
      </w:r>
    </w:p>
    <w:p w14:paraId="50B36EA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深海是油气勘探开发重大战略的接替领域。面对国外500米以深海洋节点对我国禁售的困境，中国石油在国内率先攻克了超高静压密封、长时间守时等卡点技术，研发出国内首套“3000米oSeis海洋节点仪器”，性能达到国际先进水平，支撑超深水地震采集装备自主可控。</w:t>
      </w:r>
    </w:p>
    <w:p w14:paraId="095104C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创新与突破：（1）创新研制3000米压电检波器，首创“肋”形耐高静压及振动去耦技术，解决深水节点卡脖子难题。（2）首创出适用海洋节点的120毫瓦国产低功耗芯片级原子钟，创新微型原子气室、CPT真空封装技术、多路时钟授时和校准方法，使产品价格降低了20%，打破国外技术垄断。（3）研制完成3000米水深120天长续航的自主海底节点，首创海底节点水下信息回传、姿态智能校准及电源动态管理技术，解决水下质控、重定位及续航短的难点问题。（4）开发完成深海节点管理、数据下载、质控软件系统，形成硬件到软件、核心部件到系统集成、研发到生产制造一体化自主技术，实现深海节点全流程智能化管理。</w:t>
      </w:r>
    </w:p>
    <w:p w14:paraId="0A32EF1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技术共申请发明专利18件，授权4件、受理14件（PCT2件），登记软件著作权7件。在阿联酋、卡塔尔国际OBN项目中与国外产品对比测试，资料品质相当，通过国际地震行业最有影响力的VeRIF-i产品认证，为国家深海战略和提高中国石油在海洋物探高端市场的竞争力提供自主装备保障。</w:t>
      </w:r>
    </w:p>
    <w:p w14:paraId="339F3726">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全油气系统地质理论创新，推动准噶尔风城组源内规模储量发现</w:t>
      </w:r>
    </w:p>
    <w:p w14:paraId="1F45790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准噶尔盆地风城组发育咸化（碱）湖盆碳酸盐细粒沉积，非常规油气勘探前景巨大，但存在储层控制因素不清、成藏机理不明等问题，严重制约了勘探进程。中国石油通过多学科联合协同攻关，创新形成了准噶尔盆地风城组全油气系统地质理论与勘探配套技术，支撑了10亿吨级源内非常规资源新发现。</w:t>
      </w:r>
    </w:p>
    <w:p w14:paraId="615F907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创新与突破：创新发展了基于“源储耦合”的盆缘区常规油气—斜坡区致密油气—凹陷区页岩油气序次分布的全油气系统成藏模式。（1）揭示了风城组烃源岩全过程生烃机制，风城组烃源岩发育“果孢子、杜氏藻、蓝细菌”三类母质，受烃源岩热演化控制先后成熟、持续生烃。（2）揭示了风城组粒度控制下的常规—非常规储层成储机制，建立了盆缘区砾岩—斜坡区云质砂岩-凹陷区云质泥页岩的储层有序发育模式。（3）揭示了常规浮力与非常规“自封闭”成藏机制，明确了非常规油气0.7微米自封闭成藏喉道界限。（4）形成了深层非常规储层精细描述、评价与改造技术体系，支撑了风城组10亿吨级致密（页岩）油规模发现。</w:t>
      </w:r>
    </w:p>
    <w:p w14:paraId="447E5CD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技术共授权发明专利8件，发表论文25篇（SCI/EI论文10篇），专著2部。指导了风城组油气勘探从盆缘区源边砾岩常规油藏，走向斜坡-凹陷区源内非常规油气藏，开辟了3个井组试验区，年产油量超10万吨。在国际上率先发现了全油气系统勘探实例，具有重要的学科发展意义和勘探实践意义。</w:t>
      </w:r>
    </w:p>
    <w:p w14:paraId="6AC0957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8.以苯为单一原料的尼龙66成套技术实现重大突破</w:t>
      </w:r>
    </w:p>
    <w:p w14:paraId="33B973F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尼龙66关键单体及高品质服用纤维尼龙66生产技术长期被国外垄断，极大影响产业链自主可控性，制约我国重点工业等领域高质量发展。针对急需轻质、耐磨、阻燃尼龙66的需求，中国石油自主开发以苯为单一原料的尼龙66成套技术，发挥苯资源优势，打造自主可控的产业链，为重点领域工业发展安全提供保障。</w:t>
      </w:r>
    </w:p>
    <w:p w14:paraId="7D4A8BD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创新与突破：（1）环己烯一步法氧化制己二酸低碳技术。攻克相转移催化反应高效传质的技术难题，解决传统两步法流程长、能耗高、温室气体排放量大的问题，同比两步法，N_2O排放降低了90%。（2）超重力法己二酸氨化制己二腈工艺。开发反应器延缓结焦、副产物高值利用、氨气集中回收利用3大技术，收率提高了5%。（3）尼龙66“六大器”聚合技术。解决分子量灵活调控的难题，实现分子量分布收窄17%，突破高品质纺丝级尼龙66生产技术壁垒。（4）共聚阻燃尼龙66产业化制备技术。该技术解决阻燃剂转化率低、聚合物分子量低难题，实现分子量、序列结构可控，建设世界首套千吨级工业示范装置，填补国际空白。</w:t>
      </w:r>
    </w:p>
    <w:p w14:paraId="14228E7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技术形成国内首套以苯为单一原料的尼龙66成套技术工艺包，支撑5万吨/年己二腈、5万吨/年己二胺、10万吨/年尼龙66装置建设，奋力跨入国内尼龙产业第一方阵，有效保障我国新材料相关产业链供应链的安全和自主可控。</w:t>
      </w:r>
    </w:p>
    <w:p w14:paraId="37A427B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9.气相法聚烯烃弹性体（POE）技术开发及商业化</w:t>
      </w:r>
    </w:p>
    <w:p w14:paraId="628E124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国石油在国内首次成功开发出气相法聚烯烃弹性体（POE）生产技术，突破高含量低碳α-烯烃共聚、催化剂体系、热力学平衡重构等多个瓶颈难题，开辟较溶液法流程更短、成本更低、可推广性更强的气相法新路线，有力保障我国新能源用关键材料自主可控。</w:t>
      </w:r>
    </w:p>
    <w:p w14:paraId="5F7BC7E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创新与突破：（1）气相法POE用高共聚性能茂金属催化剂。围绕负载催化剂颗粒形态、活性中心分布以及活性释放动力学与工艺匹配度，开展多维度评价，选定活性适宜且共聚能力强的催化剂，攻克聚合细粉含量、静电控制等技术难题。（2）反应器撤热组合工艺。基于热力学原理，核算聚合体系传热系数，重构热力学平衡。（3）聚烯烃多层次结构与宏观性能的构效关系。共聚单体在分子链中均匀分布，密度低至0.8780克/立方厘米，透光率超91%，挥发分小于150毫克/千克。</w:t>
      </w:r>
    </w:p>
    <w:p w14:paraId="41BA32B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技术共申请发明专利14件，形成技术秘密7件，在12万吨/年气相法生产装置上开发出7个新产品，稳定生产1万余吨，成功应用20家典型客户，综合性能达国际先进水平，保障新能源用关键材料自主可控和产业链供应链安全稳定。</w:t>
      </w:r>
    </w:p>
    <w:p w14:paraId="752DE329">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10.1兆瓦井下大功率电加热蒸汽干度提升技术助力深层稠油高效开采</w:t>
      </w:r>
    </w:p>
    <w:p w14:paraId="1E69356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针对稠油开发千米深层蒸汽干度不达标、注汽锅炉能耗高、碳排高且无革命性替代技术的问题，通过多管缆结构、绝缘主料、外铠材料、预制工艺创新，突破外径38毫米小尺寸极限预制、4千伏高电压绝缘、450摄氏度高温、5千瓦每米高功率密度等技术难题，并在国际首创1兆瓦井下大功率电加热蒸汽提干技术。在辽河油田曙一区成功开展中试，干度提升了36个百分点，并连续2年入围国际“海湾能源信息卓越奖”。</w:t>
      </w:r>
    </w:p>
    <w:p w14:paraId="7B625D0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创新与突破：（1）建立电加热辅助稠油热采油藏筛选标准，首次确定电加热辅助吞吐和转驱开采的油藏适用界限，有效指导试验选井。（2）研制世界首套1兆瓦井下大功率电加热蒸汽提干装置，实现以电代气，有效提升井底蒸汽干度超20%。（3）研发形成4千伏高压变频调功装置，创新采用变频调功技术，通过压频分离加定频调压运行模式，实现能量转化率≥96.5%技术突破，精确调控井下电加热装置运行功率。（4）首次形成耐高温高压、电加热井口密封系统，采用双半封闸板和机械压紧三级液控密封，在井口创新性增设长期耐高温辅助悬挂、密封功能。</w:t>
      </w:r>
    </w:p>
    <w:p w14:paraId="41DE6A8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Arial"/>
          <w:b/>
          <w:kern w:val="0"/>
          <w:szCs w:val="21"/>
          <w:lang w:val="en-US" w:eastAsia="zh-CN"/>
        </w:rPr>
      </w:pPr>
      <w:r>
        <w:rPr>
          <w:rFonts w:hint="eastAsia" w:ascii="Times New Roman" w:hAnsi="Times New Roman" w:eastAsia="宋体" w:cs="Times New Roman"/>
          <w:lang w:val="en-US" w:eastAsia="zh-CN"/>
        </w:rPr>
        <w:t>该技术共申请发明专利16件，其中发明专利授权2件，认定技术秘密2项，发表SCI/EI论文3篇，入选集团公司重大装备目录。在辽河油田曙一区杜84-33-69井开展电加热中试，井组产量提升22%，节气27%。该技术可实现千米深层蒸汽干度70%，采收率大幅提高30%以上，助力深层稠油高效动用。工业化应用后可实现集团公司9.3亿吨深层稠油储量高效动用，引领稠油开发能耗、碳排双下降。</w:t>
      </w:r>
      <w:r>
        <w:rPr>
          <w:rFonts w:hint="eastAsia" w:ascii="宋体" w:hAnsi="宋体" w:cs="Arial"/>
          <w:b/>
          <w:kern w:val="0"/>
          <w:szCs w:val="21"/>
        </w:rPr>
        <w:sym w:font="Wingdings" w:char="F0D5"/>
      </w:r>
      <w:r>
        <w:rPr>
          <w:rFonts w:hint="eastAsia" w:ascii="宋体" w:hAnsi="宋体" w:cs="Arial"/>
          <w:b/>
          <w:kern w:val="0"/>
          <w:szCs w:val="21"/>
          <w:lang w:val="en-US" w:eastAsia="zh-CN"/>
        </w:rPr>
        <w:t xml:space="preserve">     </w:t>
      </w:r>
    </w:p>
    <w:p w14:paraId="04584CE5">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宋体" w:hAnsi="宋体" w:cs="Arial"/>
          <w:kern w:val="0"/>
          <w:sz w:val="18"/>
          <w:szCs w:val="18"/>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w:kern w:val="0"/>
          <w:sz w:val="18"/>
          <w:szCs w:val="18"/>
          <w:lang w:val="en-US" w:eastAsia="zh-CN"/>
        </w:rPr>
        <w:t>（</w:t>
      </w:r>
      <w:r>
        <w:rPr>
          <w:rFonts w:hint="eastAsia" w:ascii="宋体" w:hAnsi="宋体" w:eastAsia="宋体" w:cs="Arial"/>
          <w:kern w:val="0"/>
          <w:sz w:val="18"/>
          <w:szCs w:val="18"/>
          <w:lang w:val="en-US" w:eastAsia="zh-CN"/>
        </w:rPr>
        <w:t>中国石油新闻中心</w:t>
      </w:r>
      <w:r>
        <w:rPr>
          <w:rFonts w:hint="eastAsia" w:ascii="宋体" w:hAnsi="宋体" w:cs="Arial"/>
          <w:kern w:val="0"/>
          <w:sz w:val="18"/>
          <w:szCs w:val="18"/>
          <w:lang w:val="en-US" w:eastAsia="zh-CN"/>
        </w:rPr>
        <w:t>）</w:t>
      </w:r>
    </w:p>
    <w:p w14:paraId="0688BA8C">
      <w:pPr>
        <w:tabs>
          <w:tab w:val="left" w:pos="966"/>
        </w:tabs>
        <w:spacing w:line="33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167981C3">
      <w:pPr>
        <w:jc w:val="center"/>
        <w:rPr>
          <w:szCs w:val="22"/>
        </w:rPr>
        <w:sectPr>
          <w:headerReference r:id="rId156" w:type="first"/>
          <w:footerReference r:id="rId159" w:type="first"/>
          <w:headerReference r:id="rId154" w:type="default"/>
          <w:footerReference r:id="rId157" w:type="default"/>
          <w:headerReference r:id="rId155" w:type="even"/>
          <w:footerReference r:id="rId158" w:type="even"/>
          <w:type w:val="continuous"/>
          <w:pgSz w:w="11907" w:h="16840"/>
          <w:pgMar w:top="1871" w:right="964" w:bottom="1701" w:left="1134" w:header="1418" w:footer="1077" w:gutter="0"/>
          <w:cols w:equalWidth="0" w:num="1">
            <w:col w:w="9809"/>
          </w:cols>
          <w:docGrid w:type="lines" w:linePitch="312" w:charSpace="640"/>
        </w:sectPr>
      </w:pPr>
      <w:r>
        <w:rPr>
          <w:rFonts w:hint="eastAsia" w:ascii="Times New Roman" w:hAnsi="Times New Roman" w:eastAsia="方正粗圆简体" w:cs="Times New Roman"/>
          <w:b/>
          <w:bCs w:val="0"/>
          <w:kern w:val="2"/>
          <w:sz w:val="44"/>
          <w:szCs w:val="22"/>
          <w:lang w:val="en-US" w:eastAsia="zh-CN" w:bidi="ar-SA"/>
        </w:rPr>
        <w:t>2024年石油和化工装备十大新闻</w:t>
      </w:r>
    </w:p>
    <w:p w14:paraId="55774B01">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我国首套自主研发海底注水树投用</w:t>
      </w:r>
    </w:p>
    <w:p w14:paraId="35A07D3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2月，中国海洋石油有限公司发布消息：海洋石油水下生产核心装备——我国首套自主研发的海底注水树在湛江海域投用。</w:t>
      </w:r>
    </w:p>
    <w:p w14:paraId="2FECA79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海底注水树长3.5米、宽3.2米、高3米，整体重量近22吨，具备轻量化、低成本的特点，相比国外同类型产品，重量降低40%，成本降低60%，能够普遍适用于浅水海域。此次投用的注水树预计可增产原油5万吨。它创新设计了液压对接衬套，解决立式注水树与油管挂定向对接等难题，同时配合研发大直径隔水高压立管，解决自升式平台安装水下井口“水土不服”的问题，有效提高作业效率。</w:t>
      </w:r>
    </w:p>
    <w:p w14:paraId="5D7AE014">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全球最大乙醇装置一次开车成功</w:t>
      </w:r>
    </w:p>
    <w:p w14:paraId="35DF476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2月28日上午10时40分，安徽碳鑫科技有限公司甲醇综合利用项目60万吨/年乙醇联合装置成功产出第一桶优质乙醇。</w:t>
      </w:r>
    </w:p>
    <w:p w14:paraId="3862EDF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项目位于安徽（淮北）新型煤化工合成材料基地，是目前建成的全球规模最大的乙醇装置。该装置依托一期主产品甲醇为原料，采用中国科学院大连化学物理研究所具有自主知识产权的DMTE工艺技术，经二甲醚、羰基化、加氢及产品分离等工序产出合格乙醇产品。项目达产后可实现年产60万吨无水乙醇的生产能力。</w:t>
      </w:r>
    </w:p>
    <w:p w14:paraId="250E7508">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首个全国产化大型氢液化器通过验收</w:t>
      </w:r>
    </w:p>
    <w:p w14:paraId="500264E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3月8日，首个全国产化大型氢液化器——5吨/天级大型氢液化系统在北京通过测试验收，总体性能达到国际先进水平。</w:t>
      </w:r>
    </w:p>
    <w:p w14:paraId="7B05E04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液化器为中国科学院先导专项任务成果，由中国科学院理化技术研究所研制。该装备应用了氦制冷循环、正仲氢连续转化技术和自主知识产权低温透平膨胀机。在满负荷运行条件下，其氢气液化率3070.2升/小时（约5.17吨/天），液氢产品的仲氢含量98.66%，液化系统能效比12.98千瓦时/千克液氢（含液氮损耗）。</w:t>
      </w:r>
    </w:p>
    <w:p w14:paraId="772EE5D0">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国内单体最大碱性制氢装备下线</w:t>
      </w:r>
    </w:p>
    <w:p w14:paraId="1E5C15E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3月12日，隆基氢能科技有限公司研制生产的LONGi ALK G系列2台3000Nm3/h碱性制氢装备下线。该装备是国内目前单体产氢量最大的碱性电解槽，此次是该款装备首次工业化应用。</w:t>
      </w:r>
    </w:p>
    <w:p w14:paraId="029594A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ALK G系列碱性电解槽通过提高电流密度、增加电解面积，单槽产氢量大幅提高，在降低设备制造成本、工程投资成本以及保持产品性能和较低电耗方面优势明显，同时在结构设计上进行优化，确保电解槽安全可靠，可用于绿氢需求量较大的煤化工、炼化等工业领域。</w:t>
      </w:r>
    </w:p>
    <w:p w14:paraId="4FB61AB2">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全球最大磷石膏制硫酸联产水泥装置试车</w:t>
      </w:r>
    </w:p>
    <w:p w14:paraId="319B8E9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3月27日，由贵州磷化集团投建的全球最大磷石膏分解制硫酸联产水泥装置一次性投料试车成功。该项目为磷石膏资源化利用开辟了新途径，更为贵州深入推进“富矿精开”作出有益探索。</w:t>
      </w:r>
    </w:p>
    <w:p w14:paraId="0A5ECC1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装置占地约20万平方米，每年消耗磷石膏140万吨、生产硫酸60万吨和水泥80万吨，规模为全球第一。目前，装置已生产出浓度为98%的硫酸、水泥两款合格产品，硫酸能重返上游制备磷酸，水泥可以外售或用于矿井充填。该装置实现将磷石膏分解制硫酸并联产水泥，能有效回收副产磷石膏中的钙、硫、硅等资源，实现磷石膏“吃干榨尽”。</w:t>
      </w:r>
    </w:p>
    <w:p w14:paraId="424E9EC4">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首台套高压大流量天然气压缩机投产</w:t>
      </w:r>
    </w:p>
    <w:p w14:paraId="5296FDD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月，重庆气体压缩机厂有限责任公司研发的全球首台套70兆帕、20万立方米/天高压大流量天然气压缩机成功投产。这是国内外压力最高、单机流量最大的撬装增压机组，将有效解决天然气输气过程中气量变化大、撬装化要求高等难题。</w:t>
      </w:r>
    </w:p>
    <w:p w14:paraId="4961083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70兆帕大排量高转速压缩机是产业发展急需的关键设备，而此前这在国内外都处于技术空白状态。高压大排量天然气压缩机可应用于国家的大型储气库建设、油田注气驱油增产及新型储能等领域，有望在天然气增压输送领域实现大量装备进口替代，市场前景广阔，预估年市场规模将超10亿元。</w:t>
      </w:r>
    </w:p>
    <w:p w14:paraId="3977D662">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国内最大单体水电解制氢装备下线</w:t>
      </w:r>
    </w:p>
    <w:p w14:paraId="510D8C4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5月17日，国内最大单体产氢量3000Nm3/h水电解制氢装备下线，实现了单体产氢量由2000Nm3/h到3000Nm3/h的跨越，对我国加快构建清洁低碳、安全高效的能源体系具有重要意义。</w:t>
      </w:r>
    </w:p>
    <w:p w14:paraId="35DA469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制氢装备突破了大功率、高电密、宽负载、低电耗等多项前沿科学难题和核心关键技术，运行电流密度提升17%，槽体重量降低13%，制氢系统具备30%~110%的动态调节能力，能耗达到国标一级能效标准，可显著提高单机产能、降低生产投入和运行成本。</w:t>
      </w:r>
    </w:p>
    <w:p w14:paraId="6C685DCD">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国内单体最大XPO工艺丙烷脱氢装置开车</w:t>
      </w:r>
    </w:p>
    <w:p w14:paraId="0543D68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8月，振华石油化工有限公司75万吨/年丙烷脱氢装置一次投料开车成功，顺利产出合格丙烯产品。</w:t>
      </w:r>
    </w:p>
    <w:p w14:paraId="741C0B7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装置是目前国内单体规模最大的XPO工艺丙烷脱氢装置。装置的成功开车，标志着国内丙烷脱氢制丙烯装置迈上更低氢烃比的新台阶。另外，此次投产的装置配套冷箱分离系统为杭氧集团研发的国产化冷箱分离系统，打破了国外技术垄断，极大降低了设备成本和企业投资成本。</w:t>
      </w:r>
    </w:p>
    <w:p w14:paraId="05F37F11">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世界最大化学链碳捕集装备试验成功</w:t>
      </w:r>
    </w:p>
    <w:p w14:paraId="61A66D0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月27日，东方锅炉在国际上首次实现化学链碳捕集装备系统试验成功。该技术可在燃烧源头直接得到90%浓度以上的二氧化碳，预期比传统碳捕集技术成本减少三分之二，是碳捕集技术领域的颠覆性创新。这项技术将为全球电力、供热、石化、化工、油气等行业的深度脱碳提供全新方案。</w:t>
      </w:r>
    </w:p>
    <w:p w14:paraId="593489D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这项全新碳捕集技术不会给二氧化碳在其他气体中藏身的机会，从而直接在燃烧源头得到高浓度的二氧化碳。本次试验实现了超过5兆瓦的全球最大燃料热输入，从燃烧的源头直接可以得到90%浓度以上的二氧化碳，二氧化碳捕集效率达到95%以上，技术指标全球领先，该技术已经具备了逐步商业化、规模化的应用条件。</w:t>
      </w:r>
    </w:p>
    <w:p w14:paraId="128565FE">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首台全国产化裂解气急冷器交付</w:t>
      </w:r>
    </w:p>
    <w:p w14:paraId="2CABA70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12月19日，独山子石化塔里木二期120万吨/年乙烯项目国内首套完全国产化裂解气急冷换热器发货。</w:t>
      </w:r>
    </w:p>
    <w:p w14:paraId="7716D4C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项目裂解气急冷换热器工况严苛，需承受高温，要求内换热管材质要有较高的抗高温蠕变力学性能。研发团队通过自主创新、技术突破，成功实现了这一关键设备的全部国产化，不仅降低了生产成本，缩短了供货周期，也增强了我国在这一领域的技术话语权。</w:t>
      </w:r>
    </w:p>
    <w:p w14:paraId="14F4250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Arial"/>
          <w:b/>
          <w:kern w:val="0"/>
          <w:szCs w:val="21"/>
          <w:lang w:val="en-US" w:eastAsia="zh-CN"/>
        </w:rPr>
      </w:pPr>
      <w:r>
        <w:rPr>
          <w:rFonts w:hint="eastAsia" w:ascii="Times New Roman" w:hAnsi="Times New Roman" w:eastAsia="宋体" w:cs="Times New Roman"/>
          <w:lang w:val="en-US" w:eastAsia="zh-CN"/>
        </w:rPr>
        <w:t>裂解炉急冷器内管材料国产化是该项目急冷器制造的关键，基础材料的性能直接关系到设备的安稳长满优运行。此次发货共12台急冷器，均采用纯国产材料，标志着我国急冷器真正实现国产化。</w:t>
      </w:r>
      <w:r>
        <w:rPr>
          <w:rFonts w:hint="eastAsia" w:ascii="宋体" w:hAnsi="宋体" w:cs="Arial"/>
          <w:b/>
          <w:kern w:val="0"/>
          <w:szCs w:val="21"/>
        </w:rPr>
        <w:sym w:font="Wingdings" w:char="F0D5"/>
      </w:r>
      <w:r>
        <w:rPr>
          <w:rFonts w:hint="eastAsia" w:ascii="宋体" w:hAnsi="宋体" w:cs="Arial"/>
          <w:b/>
          <w:kern w:val="0"/>
          <w:szCs w:val="21"/>
          <w:lang w:val="en-US" w:eastAsia="zh-CN"/>
        </w:rPr>
        <w:t xml:space="preserve">     </w:t>
      </w:r>
    </w:p>
    <w:p w14:paraId="4926EDDF">
      <w:pPr>
        <w:keepNext w:val="0"/>
        <w:keepLines w:val="0"/>
        <w:pageBreakBefore w:val="0"/>
        <w:widowControl w:val="0"/>
        <w:kinsoku/>
        <w:wordWrap/>
        <w:overflowPunct/>
        <w:topLinePunct w:val="0"/>
        <w:autoSpaceDE/>
        <w:autoSpaceDN/>
        <w:bidi w:val="0"/>
        <w:adjustRightInd/>
        <w:snapToGrid/>
        <w:spacing w:line="300" w:lineRule="exact"/>
        <w:ind w:firstLine="360" w:firstLineChars="200"/>
        <w:jc w:val="right"/>
        <w:textAlignment w:val="auto"/>
        <w:rPr>
          <w:rFonts w:hint="eastAsia" w:ascii="宋体" w:hAnsi="宋体" w:cs="Arial"/>
          <w:b/>
          <w:kern w:val="0"/>
          <w:szCs w:val="21"/>
          <w:lang w:val="en-US" w:eastAsia="zh-CN"/>
        </w:rPr>
      </w:pPr>
      <w:r>
        <w:rPr>
          <w:rFonts w:hint="eastAsia" w:ascii="宋体" w:hAnsi="宋体" w:cs="Arial"/>
          <w:kern w:val="0"/>
          <w:sz w:val="18"/>
          <w:szCs w:val="18"/>
          <w:lang w:val="en-US" w:eastAsia="zh-CN"/>
        </w:rPr>
        <w:t>（</w:t>
      </w:r>
      <w:r>
        <w:rPr>
          <w:rFonts w:hint="eastAsia" w:ascii="宋体" w:hAnsi="宋体" w:eastAsia="宋体" w:cs="Arial"/>
          <w:kern w:val="0"/>
          <w:sz w:val="18"/>
          <w:szCs w:val="18"/>
          <w:lang w:val="en-US" w:eastAsia="zh-CN"/>
        </w:rPr>
        <w:t>中国化工报</w:t>
      </w:r>
      <w:r>
        <w:rPr>
          <w:rFonts w:hint="eastAsia" w:ascii="宋体" w:hAnsi="宋体" w:cs="Arial"/>
          <w:kern w:val="0"/>
          <w:sz w:val="18"/>
          <w:szCs w:val="18"/>
          <w:lang w:val="en-US" w:eastAsia="zh-CN"/>
        </w:rPr>
        <w:t>）</w:t>
      </w:r>
      <w:r>
        <w:rPr>
          <w:rFonts w:hint="eastAsia" w:ascii="宋体" w:hAnsi="宋体" w:cs="Arial"/>
          <w:b/>
          <w:kern w:val="0"/>
          <w:szCs w:val="21"/>
          <w:lang w:val="en-US" w:eastAsia="zh-CN"/>
        </w:rPr>
        <w:t xml:space="preserve">                      </w:t>
      </w:r>
    </w:p>
    <w:p w14:paraId="5AD1D402">
      <w:pPr>
        <w:keepNext w:val="0"/>
        <w:keepLines w:val="0"/>
        <w:pageBreakBefore w:val="0"/>
        <w:widowControl w:val="0"/>
        <w:kinsoku/>
        <w:wordWrap/>
        <w:overflowPunct/>
        <w:topLinePunct w:val="0"/>
        <w:autoSpaceDE/>
        <w:autoSpaceDN/>
        <w:bidi w:val="0"/>
        <w:adjustRightInd/>
        <w:snapToGrid/>
        <w:spacing w:line="340" w:lineRule="exact"/>
        <w:ind w:firstLine="360" w:firstLineChars="200"/>
        <w:jc w:val="right"/>
        <w:textAlignment w:val="auto"/>
        <w:rPr>
          <w:rFonts w:ascii="宋体" w:hAnsi="宋体" w:cs="Arial"/>
          <w:kern w:val="0"/>
          <w:sz w:val="18"/>
          <w:szCs w:val="18"/>
        </w:rPr>
        <w:sectPr>
          <w:headerReference r:id="rId160" w:type="default"/>
          <w:footerReference r:id="rId161" w:type="default"/>
          <w:type w:val="continuous"/>
          <w:pgSz w:w="11907" w:h="16840"/>
          <w:pgMar w:top="1871" w:right="964" w:bottom="1701" w:left="1134" w:header="1418" w:footer="1077" w:gutter="0"/>
          <w:cols w:space="720" w:num="2"/>
          <w:docGrid w:type="lines" w:linePitch="312" w:charSpace="640"/>
        </w:sectPr>
      </w:pPr>
    </w:p>
    <w:p w14:paraId="277BB316">
      <w:pPr>
        <w:tabs>
          <w:tab w:val="left" w:pos="966"/>
        </w:tabs>
        <w:spacing w:line="33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5467CFAC">
      <w:pPr>
        <w:jc w:val="center"/>
        <w:rPr>
          <w:rFonts w:hint="eastAsia" w:ascii="Times New Roman" w:hAnsi="Times New Roman" w:eastAsia="方正粗圆简体" w:cs="Times New Roman"/>
          <w:b/>
          <w:bCs w:val="0"/>
          <w:kern w:val="2"/>
          <w:sz w:val="44"/>
          <w:szCs w:val="22"/>
          <w:lang w:val="en-US" w:eastAsia="zh-CN" w:bidi="ar-SA"/>
        </w:rPr>
      </w:pPr>
      <w:r>
        <w:rPr>
          <w:rFonts w:hint="eastAsia" w:ascii="Times New Roman" w:hAnsi="Times New Roman" w:eastAsia="方正粗圆简体" w:cs="Times New Roman"/>
          <w:b/>
          <w:bCs w:val="0"/>
          <w:kern w:val="2"/>
          <w:sz w:val="44"/>
          <w:szCs w:val="22"/>
          <w:lang w:val="en-US" w:eastAsia="zh-CN" w:bidi="ar-SA"/>
        </w:rPr>
        <w:t>2024年石油和化工工程十大新闻</w:t>
      </w:r>
    </w:p>
    <w:p w14:paraId="7C80F5E7">
      <w:pPr>
        <w:jc w:val="center"/>
        <w:rPr>
          <w:rFonts w:hint="eastAsia" w:ascii="Times New Roman" w:hAnsi="Times New Roman" w:eastAsia="方正粗圆简体" w:cs="Times New Roman"/>
          <w:b/>
          <w:bCs w:val="0"/>
          <w:kern w:val="2"/>
          <w:sz w:val="44"/>
          <w:szCs w:val="22"/>
          <w:lang w:val="en-US" w:eastAsia="zh-CN" w:bidi="ar-SA"/>
        </w:rPr>
        <w:sectPr>
          <w:headerReference r:id="rId162" w:type="default"/>
          <w:footerReference r:id="rId163" w:type="default"/>
          <w:type w:val="continuous"/>
          <w:pgSz w:w="11907" w:h="16840"/>
          <w:pgMar w:top="1871" w:right="964" w:bottom="1701" w:left="1134" w:header="1418" w:footer="1077" w:gutter="0"/>
          <w:cols w:equalWidth="0" w:num="1">
            <w:col w:w="9809"/>
          </w:cols>
          <w:docGrid w:type="lines" w:linePitch="312" w:charSpace="640"/>
        </w:sectPr>
      </w:pPr>
    </w:p>
    <w:p w14:paraId="296FABA8">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我国在塔里木盆地打出首口万米深井</w:t>
      </w:r>
    </w:p>
    <w:p w14:paraId="1ADF497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月4日，我国首口设计井深超万米的科学探索井——中国石油塔里木油田深地塔科1井钻探深度突破1万米，成为世界陆上第二口、亚洲第一口垂直深度超万米井。这标志着我国自主攻克了万米级特深井钻探技术瓶颈，深地油气钻探能力及配套技术跻身国际先进水平。</w:t>
      </w:r>
    </w:p>
    <w:p w14:paraId="61E9218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深地塔科1井位于新疆阿克苏地区沙雅县境内，是中国石油在塔里木油田实施的重大“深地工程”。该井设计井深11100米，于2023年5月30日开钻。该井使用自主研发的全球首台12000米特深井自动化钻机进行作业，同时创新研发耐220摄氏度超高温工作液、抗高温螺杆等工艺技术，同时配套万米取心、万米测井电缆等一批关键核心装备。</w:t>
      </w:r>
    </w:p>
    <w:p w14:paraId="22095779">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首台（套）300兆瓦级压气储能电站并网发电</w:t>
      </w:r>
    </w:p>
    <w:p w14:paraId="78553D3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4月9日，世界首台（套）300兆瓦级压气储能电站——湖北应城300兆瓦级压气储能电站示范工程首次并网一次成功，标志着我国在大功率压气储能技术领域取得里程碑式突破。</w:t>
      </w:r>
    </w:p>
    <w:p w14:paraId="5ED1B8E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项目总投资约19.5亿元，储能电站发电机功率300兆瓦级，储能容量达1500兆瓦时，系统转换效率约70%，创单机功率、储能规模、转换效率三项世界纪录。该站投运后，将显著提升区域电网的调峰能力，有力促进风电、光伏等新能源更大规模接入与消纳。据测算，该电站每天可蓄能8小时、释能5小时，全年储气量高达19亿标准立方米，发电约5亿千瓦时。</w:t>
      </w:r>
    </w:p>
    <w:p w14:paraId="4BB90603">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全球最大27万方储罐建成</w:t>
      </w:r>
    </w:p>
    <w:p w14:paraId="13508EE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4月30日，中国海油金湾“绿能港”二期工程D号储罐及配套设施实现机械完工，标志着由中国海油完全自主研发、自主设计的粤港澳大湾区首座全球最大27万立方米储罐全面建成。</w:t>
      </w:r>
    </w:p>
    <w:p w14:paraId="29C5CEF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金湾“绿能港”二期工程包含5座27万立方米液化天然气（LNG）储罐及接收站配套设施，储罐直径达94.2米，高约65.7米。二期工程建成后，LNG年处理能力可达700万吨，折合气态天然气约100亿立方米，对保障粤港澳大湾区持续稳定的清洁能源供应、提高应急调峰能力、助力实现“双碳”目标将发挥重要作用。</w:t>
      </w:r>
    </w:p>
    <w:p w14:paraId="36541B5D">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全球单体产能最大PTA项目投产</w:t>
      </w:r>
    </w:p>
    <w:p w14:paraId="57774C4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月，全球单体产能最大的精对苯二甲酸（PTA）项目在中国石化仪征化纤公司正式投产，产能达到300万吨/年。该项目投产将有效带动和发展下游千亿级新材料产业，更好地满足人们对衣、食、住、行及健康环保的新需求。</w:t>
      </w:r>
    </w:p>
    <w:p w14:paraId="0191500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项目投资规模超过50亿元，是中国石化推动芳烃产业链转型升级、加快拓展高端新材料的重要一步。此次新建的300万吨/年PTA装置为全球单体产能最大。该项目采用行业领先的短流程、智能化生产工艺技术，设备国产化率高达97.5%。同时，项目采用绿色化生产工艺，能耗物耗、吨产品“三废”排放指标均为行业领先。</w:t>
      </w:r>
    </w:p>
    <w:p w14:paraId="4C1F4E0B">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首个兆瓦级天然气压差发电项目投运</w:t>
      </w:r>
    </w:p>
    <w:p w14:paraId="0529876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5月17日，华北油田苏桥储气库两台单机功率3兆瓦的天然气压差发电机组投运，标志着国内首台（套）兆瓦级天然气压差发电项目投运成功。</w:t>
      </w:r>
    </w:p>
    <w:p w14:paraId="733A96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天然气压差发电是一种零碳能源创新技术，能够实现“压力能到机械能再到电能”的转化。这一过程不消耗天然气、不会对环境造成影响，实现全过程零碳化。项目投运当天发电3万千瓦时，预计一个储气库注气周期双机发电量可超2000万千瓦时，节约标煤6000多吨，减少二氧化碳排放近2万吨，具有良好的经济效益、社会效益和环保效益。</w:t>
      </w:r>
    </w:p>
    <w:p w14:paraId="73B49DFC">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国内最大电网侧电化学储能项目投运</w:t>
      </w:r>
    </w:p>
    <w:p w14:paraId="58A7795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7月，国内最大电网侧电化学储能电站项目青海海西州弘柳储能电站并网投运，将提高当地新能源消纳水平，减小电网运行风险，保障电网的安全可靠运行。</w:t>
      </w:r>
    </w:p>
    <w:p w14:paraId="61C5852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项目装机容量为225兆瓦/900兆瓦时，是国内一次性投运单体规模最大的电网侧电化学储能电站。项目总占地面积92.492亩，包含3个储能区域、69个储能单元。项目投运后，每年可调用充放电次数不低于300次，预计每年提供清洁能源电量约2.7亿千瓦时，能够有效提升区域电力系统调峰能力和电力系统源网荷储协同调度灵活性，提高能源利用效率和电网整体资产利用率。</w:t>
      </w:r>
    </w:p>
    <w:p w14:paraId="361FC70E">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国内最大电池电解液溶剂项目中交</w:t>
      </w:r>
    </w:p>
    <w:p w14:paraId="7DFC35C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月，由东华工程科技股份有限公司总承包的陕煤集团榆林化学煤炭分质利用制化工新材料示范项目50万吨/年DMC一期工程完成中交。这是目前国内规模最大的电池电解液溶剂项目，也是陕西省首次大规模布局高纯碳酸二甲酯（DMC）。</w:t>
      </w:r>
    </w:p>
    <w:p w14:paraId="116ED11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项目位于陕西榆林榆神工业区清水工业园，总投资约47.65亿元，分两期建设，其中一期规模为10万吨/年DMC，二期规模为40万吨/年DMC。高纯DMC产品主要用作锂电池电解液溶剂。该项目引进日本先进工艺技术——甲醇气相氧化羰基化法，以一氧化碳、氧气、甲醇为原料，一步反应法制DMC，实现了煤炭就地转化成高附加值产品的目的。其反应温和、安全可靠、技术成熟、副产品少。项目建成后，将带动榆林新能源产业发展，与榆林其他化工企业形成产业链协同联动，持续推进产业链向下游延伸。</w:t>
      </w:r>
    </w:p>
    <w:p w14:paraId="5D11B470">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“热采一号”交付</w:t>
      </w:r>
    </w:p>
    <w:p w14:paraId="1D22DE0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月31日，由我国自主研发建造的全球首座移动式注热平台——“热采一号”，在山东威海交付，填补了我国海上稠油热采移动装备领域的空白，为规模化、集约化撬动我国海上稠油资源开拓新路径、激活“新引擎”。</w:t>
      </w:r>
    </w:p>
    <w:p w14:paraId="069F80E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热采一号”长82米，宽42米，作业水深35米，作业状态下重达1万多吨，可抵御16级台风，满足渤海油田稠油开采移动式注热需求。“热采一号”应用移动注热平台设计、高温高压蒸汽管线补偿等多项技术，为世界首创。“热采一号”拥有海上油田最大的3套蒸汽锅炉系统，可同时为6口油井快速注入温度超过350℃的高压蒸汽，使稠油黏度降低，成为流动性好、易开采的“稀油”，整体注热作业效率是过去的3倍以上。</w:t>
      </w:r>
    </w:p>
    <w:p w14:paraId="31F872C6">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首个50万吨级绿氢耦合CO2制甲醇项目启动</w:t>
      </w:r>
    </w:p>
    <w:p w14:paraId="33EE94D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10月27日，阿拉善年产50万吨绿色甲醇首期10万吨示范项目启动仪式在内蒙古自治区阿拉善盟举行。这是我国首个50万吨级电解水制氢耦合工业捕集二氧化碳合成绿色甲醇项目。</w:t>
      </w:r>
    </w:p>
    <w:p w14:paraId="11E38FC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项目通过利用可再生能源电解水制氢，与园区内企业烟气捕集的二氧化碳合成绿色甲醇，实现二氧化碳资源化利用。项目应用吉利绿色甲醇制备核心技术，集成创新二氧化碳和氢合成制甲醇全流程工艺，具有完全自主知识产权，多项技术达到国际先进水平。项目完全达产后预计年减碳75万吨，具有良好的社会效益和经济效益。</w:t>
      </w:r>
    </w:p>
    <w:p w14:paraId="17430748">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国内首条可掺氢高压长输管道投运</w:t>
      </w:r>
    </w:p>
    <w:p w14:paraId="5030447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月，包头—临河输气管道工程项目在临河分输站举办点火通气仪式，输气管道正式投产运行。该长输管道是国内首条具备掺氢输送能力的高压、长距离管道项目。其投产运行对内蒙古自治区氢能消纳和建设清洁能源供应基地产业将起到重要推动作用。</w:t>
      </w:r>
    </w:p>
    <w:p w14:paraId="7C80227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项目建成管线实际全长约249千米，管径457毫米，设计压力6.3兆帕，管道年设计输气能力3.93亿立方米，增压后可实现20亿立方米/年。工程正式通气投产，标志着内蒙古中西部地区天然气管道实现了互联互通，巴彦淖尔、包头地区将形成环网供</w:t>
      </w:r>
    </w:p>
    <w:p w14:paraId="3AA50ED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Arial"/>
          <w:b/>
          <w:kern w:val="0"/>
          <w:szCs w:val="21"/>
          <w:lang w:val="en-US" w:eastAsia="zh-CN"/>
        </w:rPr>
      </w:pPr>
      <w:r>
        <w:rPr>
          <w:rFonts w:hint="eastAsia" w:ascii="Times New Roman" w:hAnsi="Times New Roman" w:eastAsia="宋体" w:cs="Times New Roman"/>
          <w:lang w:val="en-US" w:eastAsia="zh-CN"/>
        </w:rPr>
        <w:t>气和多气源供应的格局，提高区域内天然气供应的稳定性和可靠性，能够为当地居民带来更加便捷、清洁的能源选择，也为工业企业的发展提供了能源保障。</w:t>
      </w:r>
      <w:r>
        <w:rPr>
          <w:rFonts w:hint="eastAsia" w:ascii="宋体" w:hAnsi="宋体" w:cs="Arial"/>
          <w:b/>
          <w:kern w:val="0"/>
          <w:szCs w:val="21"/>
        </w:rPr>
        <w:sym w:font="Wingdings" w:char="F0D5"/>
      </w:r>
      <w:r>
        <w:rPr>
          <w:rFonts w:hint="eastAsia" w:ascii="宋体" w:hAnsi="宋体" w:cs="Arial"/>
          <w:b/>
          <w:kern w:val="0"/>
          <w:szCs w:val="21"/>
          <w:lang w:val="en-US" w:eastAsia="zh-CN"/>
        </w:rPr>
        <w:t xml:space="preserve">     </w:t>
      </w:r>
    </w:p>
    <w:p w14:paraId="6B661323">
      <w:pPr>
        <w:keepNext w:val="0"/>
        <w:keepLines w:val="0"/>
        <w:pageBreakBefore w:val="0"/>
        <w:widowControl w:val="0"/>
        <w:kinsoku/>
        <w:wordWrap/>
        <w:overflowPunct/>
        <w:topLinePunct w:val="0"/>
        <w:autoSpaceDE/>
        <w:autoSpaceDN/>
        <w:bidi w:val="0"/>
        <w:adjustRightInd/>
        <w:snapToGrid/>
        <w:spacing w:line="340" w:lineRule="exact"/>
        <w:ind w:firstLine="360" w:firstLineChars="200"/>
        <w:jc w:val="right"/>
        <w:textAlignment w:val="auto"/>
        <w:rPr>
          <w:rFonts w:ascii="宋体" w:hAnsi="宋体"/>
          <w:b/>
          <w:sz w:val="30"/>
          <w:szCs w:val="30"/>
        </w:rPr>
        <w:sectPr>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w:kern w:val="0"/>
          <w:sz w:val="18"/>
          <w:szCs w:val="18"/>
          <w:lang w:val="en-US" w:eastAsia="zh-CN"/>
        </w:rPr>
        <w:t>（</w:t>
      </w:r>
      <w:r>
        <w:rPr>
          <w:rFonts w:hint="eastAsia" w:ascii="宋体" w:hAnsi="宋体" w:eastAsia="宋体" w:cs="Arial"/>
          <w:kern w:val="0"/>
          <w:sz w:val="18"/>
          <w:szCs w:val="18"/>
          <w:lang w:val="en-US" w:eastAsia="zh-CN"/>
        </w:rPr>
        <w:t>中国化工报</w:t>
      </w:r>
      <w:r>
        <w:rPr>
          <w:rFonts w:hint="eastAsia" w:ascii="宋体" w:hAnsi="宋体" w:cs="Arial"/>
          <w:kern w:val="0"/>
          <w:sz w:val="18"/>
          <w:szCs w:val="18"/>
          <w:lang w:val="en-US" w:eastAsia="zh-CN"/>
        </w:rPr>
        <w:t>）</w:t>
      </w:r>
    </w:p>
    <w:p w14:paraId="2035B91F">
      <w:pPr>
        <w:tabs>
          <w:tab w:val="left" w:pos="966"/>
        </w:tabs>
        <w:spacing w:line="33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0F4F43A7">
      <w:pPr>
        <w:adjustRightInd w:val="0"/>
        <w:snapToGrid w:val="0"/>
        <w:spacing w:line="240" w:lineRule="auto"/>
        <w:rPr>
          <w:rFonts w:hint="eastAsia" w:ascii="Times New Roman" w:hAnsi="Times New Roman" w:eastAsia="方正粗圆简体" w:cs="Times New Roman"/>
          <w:b/>
          <w:bCs w:val="0"/>
          <w:spacing w:val="-11"/>
          <w:kern w:val="2"/>
          <w:sz w:val="44"/>
          <w:szCs w:val="22"/>
          <w:lang w:val="en-US" w:eastAsia="zh-CN" w:bidi="ar-SA"/>
        </w:rPr>
      </w:pPr>
      <w:r>
        <w:rPr>
          <w:rFonts w:hint="eastAsia" w:ascii="Times New Roman" w:hAnsi="Times New Roman" w:eastAsia="方正粗圆简体" w:cs="Times New Roman"/>
          <w:b/>
          <w:bCs w:val="0"/>
          <w:spacing w:val="-11"/>
          <w:kern w:val="2"/>
          <w:sz w:val="44"/>
          <w:szCs w:val="22"/>
          <w:lang w:val="en-US" w:eastAsia="zh-CN" w:bidi="ar-SA"/>
        </w:rPr>
        <w:t>中国石油和化工行业数字化转型发展大会在北京召开</w:t>
      </w:r>
    </w:p>
    <w:p w14:paraId="5A58BA2D">
      <w:pPr>
        <w:rPr>
          <w:rFonts w:hint="eastAsia"/>
          <w:lang w:val="en-US" w:eastAsia="zh-CN"/>
        </w:rPr>
        <w:sectPr>
          <w:type w:val="continuous"/>
          <w:pgSz w:w="11907" w:h="16840"/>
          <w:pgMar w:top="1871" w:right="964" w:bottom="1701" w:left="1134" w:header="1418" w:footer="1077" w:gutter="0"/>
          <w:cols w:equalWidth="0" w:num="1">
            <w:col w:w="9809"/>
          </w:cols>
          <w:docGrid w:type="lines" w:linePitch="312" w:charSpace="640"/>
        </w:sectPr>
      </w:pPr>
    </w:p>
    <w:p w14:paraId="79C1255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月9～10日，中国石油和化工行业数字化转型发展大会在北京成功召开，大会以“深入推进数字化转型，引领石油和化工行业产业链创新发展”为主题，就数字化转型如何避免“形象工程”、如何化解随数字化转型而来的风险和安全问题，以及探索石化行业数字化转型的有效途径、方向、举措等进行了深入交流和研讨。本次会议由中国石油和化学工业联合会、中国石油天然气集团有限公司、中国石油化工集团有限公司、中国海洋石油集团有限公司、中国中化控股有限责任公司联合主办，中国石油和化学工业联合会信息与市场部、中国石油和化学工业联合会智能制造工作委员会、北京中油能源石油石化科技中心共同承办。</w:t>
      </w:r>
    </w:p>
    <w:p w14:paraId="517FAFB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国石油和化学工业联合会党委副书记、副会长傅向升强调，石化产业是国民经济的重要支柱产业，肩负着保障能源安全、推动高质量发展的重任，石油化工行业数字化转型作为创新发展的重要领域，加大数字化技术研发，积极探索各项数字化的新技术，特别是前沿技术，在石油化工生产、管理、销售等环节的应用，实现数字创新与产业发展的深度融合，推动行业向数字化转型，推进优化升级，生产效率和产品质量的提升，能源消耗和环境污染的降低，以及产业逐步实现可持续发展，都具有很强的推动作用和促进作用。</w:t>
      </w:r>
    </w:p>
    <w:p w14:paraId="7A9A912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国海洋石油集团有限公司党组成员、副总经理俞进表示，中国海洋石油以海洋能源核心业务为载体，以价值创造为导向，致力于树立从点到面的三根标杆。这一系列的创新实践，离不开合作伙伴的鼎力支持，也为行业数字化转型贡献了海油力量。但同时我们也清醒地认识到，转型的过程仍然面临传统生产要素滞后于数智化发展要求，新型生产要素的成熟度不够，新型生产工具锻造待提速，新型生产关系的配套改革还不到位等问题，距离企业级乃至行业级的转型还有不小的距离，必须以前瞻的战略判断、领先的标准规范、融合的创新生态统筹推进。</w:t>
      </w:r>
    </w:p>
    <w:p w14:paraId="1E60102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国家能源投资集团有限责任公司党组成员、副总经理闫国春指出，作为全球最大的煤制油、煤化工企业，国家能源集团全面落实“四个革命、一个合作”能源安全新战略，深入实施集团公司“1331”科技创新战略，全面加强党对网信和数字化转型工作的领导，坚持规划引领，强化顶层设计，搭建化工产业工业互联网平台，着力推进数字技术与应用场景的融合发展。</w:t>
      </w:r>
    </w:p>
    <w:p w14:paraId="5C3A16C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位院士、39位专家针对油气行业AI大模型应用、网络赋能行业数字化创新发展、国内外数字化油田建设案例分析、推进“数智中国石油”建设、培育海洋能源新质生产力、海上智能油气田建设探索、化工装置智能化自动化等推进行业数字化转型的产业链关键环节，进行了交流与探讨。</w:t>
      </w:r>
    </w:p>
    <w:p w14:paraId="4749B56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开幕式后，大会进入主旨报告环节，第十四届全国政协委员、人口资源环境委员会委员、工业和信息化部原副部长、原材料工业数字化转型专家委员会副主任王江平作了题为《关于石化化工行业数字化转型的几点认识》的报告，以四个问题的角度来切入，重点在信息化、数字化、网络化和智能化一系列概念做了梳理，提醒我们要以解决问题产生效益为导向，提醒我们要如何避免数字化的形象工程，如何在数字化转型当中跟已有的基础有效衔接，最后提醒我们要特别关注数字化转型过程当中的风险和安全问题。</w:t>
      </w:r>
    </w:p>
    <w:p w14:paraId="4300A35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Arial"/>
          <w:b/>
          <w:kern w:val="0"/>
          <w:szCs w:val="21"/>
        </w:rPr>
      </w:pPr>
      <w:r>
        <w:rPr>
          <w:rFonts w:hint="eastAsia" w:ascii="Times New Roman" w:hAnsi="Times New Roman" w:eastAsia="宋体" w:cs="Times New Roman"/>
          <w:lang w:val="en-US" w:eastAsia="zh-CN"/>
        </w:rPr>
        <w:t>此外，大会还提供了技术成果展示环节，主要包括石油化工数字化转型新技术、新产品、新成果、应用项目优秀解决方案展示，共有34家相关领域知名企业及科研机构参加。</w:t>
      </w:r>
      <w:r>
        <w:rPr>
          <w:rFonts w:hint="eastAsia" w:ascii="宋体" w:hAnsi="宋体" w:cs="Arial"/>
          <w:b/>
          <w:kern w:val="0"/>
          <w:szCs w:val="21"/>
        </w:rPr>
        <w:sym w:font="Wingdings" w:char="F0D5"/>
      </w:r>
    </w:p>
    <w:p w14:paraId="5E0CD6F6">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right"/>
        <w:textAlignment w:val="auto"/>
        <w:rPr>
          <w:rFonts w:hint="eastAsia" w:ascii="宋体" w:hAnsi="宋体" w:eastAsia="宋体" w:cs="Arial"/>
          <w:kern w:val="0"/>
          <w:sz w:val="18"/>
          <w:szCs w:val="18"/>
          <w:lang w:val="en-US" w:eastAsia="zh-CN"/>
        </w:rPr>
      </w:pPr>
      <w:r>
        <w:rPr>
          <w:rFonts w:hint="eastAsia" w:ascii="宋体" w:hAnsi="宋体" w:cs="Arial"/>
          <w:b/>
          <w:kern w:val="0"/>
          <w:szCs w:val="21"/>
          <w:lang w:val="en-US" w:eastAsia="zh-CN"/>
        </w:rPr>
        <w:t xml:space="preserve"> </w:t>
      </w:r>
      <w:r>
        <w:rPr>
          <w:rFonts w:hint="eastAsia" w:ascii="宋体" w:hAnsi="宋体" w:eastAsia="宋体" w:cs="Arial"/>
          <w:kern w:val="0"/>
          <w:sz w:val="18"/>
          <w:szCs w:val="18"/>
          <w:lang w:val="en-US" w:eastAsia="zh-CN"/>
        </w:rPr>
        <w:t>（中化新网）</w:t>
      </w:r>
      <w:bookmarkStart w:id="14" w:name="_Toc94428254"/>
    </w:p>
    <w:p w14:paraId="38702F0E">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rPr>
          <w:rFonts w:hint="eastAsia" w:ascii="宋体" w:hAnsi="宋体" w:eastAsia="宋体" w:cs="Arial"/>
          <w:kern w:val="0"/>
          <w:sz w:val="18"/>
          <w:szCs w:val="18"/>
          <w:lang w:val="en-US" w:eastAsia="zh-CN"/>
        </w:rPr>
      </w:pPr>
    </w:p>
    <w:p w14:paraId="31A16FB6">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right"/>
        <w:textAlignment w:val="auto"/>
        <w:rPr>
          <w:rFonts w:hint="eastAsia" w:ascii="宋体" w:hAnsi="宋体" w:eastAsia="宋体" w:cs="Arial"/>
          <w:kern w:val="0"/>
          <w:sz w:val="18"/>
          <w:szCs w:val="18"/>
          <w:lang w:val="en-US" w:eastAsia="zh-CN"/>
        </w:rPr>
        <w:sectPr>
          <w:type w:val="continuous"/>
          <w:pgSz w:w="11907" w:h="16840"/>
          <w:pgMar w:top="1871" w:right="964" w:bottom="1701" w:left="1134" w:header="1418" w:footer="1077" w:gutter="0"/>
          <w:cols w:equalWidth="0" w:num="2">
            <w:col w:w="4692" w:space="425"/>
            <w:col w:w="4692"/>
          </w:cols>
          <w:docGrid w:type="lines" w:linePitch="312" w:charSpace="640"/>
        </w:sectPr>
      </w:pPr>
    </w:p>
    <w:p w14:paraId="34C41163">
      <w:pPr>
        <w:pStyle w:val="3"/>
        <w:spacing w:line="240" w:lineRule="auto"/>
        <w:rPr>
          <w:color w:val="auto"/>
        </w:rPr>
      </w:pPr>
      <w:r>
        <w:rPr>
          <w:sz w:val="30"/>
          <w:szCs w:val="30"/>
        </w:rPr>
        <w:drawing>
          <wp:anchor distT="0" distB="0" distL="114300" distR="114300" simplePos="0" relativeHeight="251660288" behindDoc="0" locked="0" layoutInCell="1" allowOverlap="1">
            <wp:simplePos x="0" y="0"/>
            <wp:positionH relativeFrom="column">
              <wp:posOffset>4316095</wp:posOffset>
            </wp:positionH>
            <wp:positionV relativeFrom="paragraph">
              <wp:posOffset>-213995</wp:posOffset>
            </wp:positionV>
            <wp:extent cx="1300480" cy="1005205"/>
            <wp:effectExtent l="0" t="0" r="13970" b="4445"/>
            <wp:wrapSquare wrapText="bothSides"/>
            <wp:docPr id="2" name="图片 253" descr="j030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3" descr="j0301076"/>
                    <pic:cNvPicPr>
                      <a:picLocks noChangeAspect="1"/>
                    </pic:cNvPicPr>
                  </pic:nvPicPr>
                  <pic:blipFill>
                    <a:blip r:embed="rId183"/>
                    <a:stretch>
                      <a:fillRect/>
                    </a:stretch>
                  </pic:blipFill>
                  <pic:spPr>
                    <a:xfrm>
                      <a:off x="0" y="0"/>
                      <a:ext cx="1300480" cy="1005205"/>
                    </a:xfrm>
                    <a:prstGeom prst="rect">
                      <a:avLst/>
                    </a:prstGeom>
                    <a:noFill/>
                    <a:ln>
                      <a:noFill/>
                    </a:ln>
                  </pic:spPr>
                </pic:pic>
              </a:graphicData>
            </a:graphic>
          </wp:anchor>
        </w:drawing>
      </w:r>
      <w:r>
        <w:rPr>
          <w:rFonts w:ascii="宋体" w:eastAsia="宋体"/>
          <w:color w:val="auto"/>
          <w:sz w:val="20"/>
          <w:szCs w:val="36"/>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047105" cy="0"/>
                <wp:effectExtent l="0" t="38100" r="10795" b="38100"/>
                <wp:wrapNone/>
                <wp:docPr id="12" name="直线 241"/>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41" o:spid="_x0000_s1026" o:spt="20" style="position:absolute;left:0pt;flip:y;margin-left:0pt;margin-top:0pt;height:0pt;width:476.15pt;z-index:251669504;mso-width-relative:page;mso-height-relative:page;" filled="f" stroked="t" coordsize="21600,21600" o:gfxdata="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YHL/0gAAAAIB&#10;AAAPAAAAAAAAAAEAIAAAACIAAABkcnMvZG93bnJldi54bWxQSwECFAAUAAAACACHTuJAKAkiPugB&#10;AADdAwAADgAAAAAAAAABACAAAAAhAQAAZHJzL2Uyb0RvYy54bWxQSwUGAAAAAAYABgBZAQAAewUA&#10;AAAA&#10;">
                <v:fill on="f" focussize="0,0"/>
                <v:stroke weight="6pt" color="#000000" linestyle="thickBetweenThin" joinstyle="round"/>
                <v:imagedata o:title=""/>
                <o:lock v:ext="edit" aspectratio="f"/>
              </v:line>
            </w:pict>
          </mc:Fallback>
        </mc:AlternateContent>
      </w:r>
      <w:bookmarkStart w:id="15" w:name="_Toc37923187"/>
      <w:r>
        <w:rPr>
          <w:rFonts w:hint="eastAsia"/>
          <w:color w:val="auto"/>
        </w:rPr>
        <w:t>市场分析</w:t>
      </w:r>
      <w:bookmarkEnd w:id="14"/>
      <w:bookmarkEnd w:id="15"/>
    </w:p>
    <w:p w14:paraId="08A82881">
      <w:pPr>
        <w:adjustRightInd w:val="0"/>
        <w:snapToGrid w:val="0"/>
        <w:spacing w:line="480" w:lineRule="exact"/>
      </w:pPr>
      <w:r>
        <w:rPr>
          <w:rFonts w:ascii="宋体" w:hAnsi="宋体"/>
          <w:b/>
          <w:sz w:val="20"/>
          <w:szCs w:val="3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047105" cy="0"/>
                <wp:effectExtent l="0" t="38100" r="10795" b="38100"/>
                <wp:wrapNone/>
                <wp:docPr id="6" name="直线 294"/>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94" o:spid="_x0000_s1026" o:spt="20" style="position:absolute;left:0pt;flip:y;margin-left:0pt;margin-top:0pt;height:0pt;width:476.15pt;z-index:251663360;mso-width-relative:page;mso-height-relative:page;" filled="f" stroked="t" coordsize="21600,21600" o:gfxdata="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YHL/0gAAAAIB&#10;AAAPAAAAAAAAAAEAIAAAACIAAABkcnMvZG93bnJldi54bWxQSwECFAAUAAAACACHTuJAaMzbROgB&#10;AADcAwAADgAAAAAAAAABACAAAAAhAQAAZHJzL2Uyb0RvYy54bWxQSwUGAAAAAAYABgBZAQAAewUA&#10;AAAA&#10;">
                <v:fill on="f" focussize="0,0"/>
                <v:stroke weight="6pt" color="#000000" linestyle="thickBetweenThin" joinstyle="round"/>
                <v:imagedata o:title=""/>
                <o:lock v:ext="edit" aspectratio="f"/>
              </v:line>
            </w:pict>
          </mc:Fallback>
        </mc:AlternateContent>
      </w:r>
    </w:p>
    <w:p w14:paraId="6F949E45">
      <w:pPr>
        <w:pStyle w:val="4"/>
        <w:rPr>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szCs w:val="22"/>
        </w:rPr>
        <w:t>全球炼油市场：破局突围 逐绿向新</w:t>
      </w:r>
    </w:p>
    <w:p w14:paraId="65A98DE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回顾2024，全球成品油需求增长降速，国内成品油需求转入下行，炼油与成品油全产业链逐步迎来“后增长”时代。展望2025年，全球炼油产能将小幅增加，炼油产品结构加快调整，航煤和石脑油需求保持较好增长，炼化行业从“燃料型”向“化工产品和有机材料型”转变。“双碳”目标下，全球炼油产业将加速向原料多元化、能源绿色化、工艺高效化、产品精细化的可持续方向发展。</w:t>
      </w:r>
    </w:p>
    <w:p w14:paraId="5D17C541">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2024年：炼油与成品油进入“后增长”时代</w:t>
      </w:r>
    </w:p>
    <w:p w14:paraId="38DFCDE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随着2024年全球成品油需求增长降速，国内成品油需求转入下行，炼油与成品油全产业链逐步进入“后增长”时代，主要表现为规模性增长结束和结构化调整压力上升。</w:t>
      </w:r>
    </w:p>
    <w:p w14:paraId="15515538">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2024年成品油消费低速增长</w:t>
      </w:r>
    </w:p>
    <w:p w14:paraId="3DD8DD5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2024年全球成品油需求估算为29.5亿吨，同比增长2.0%。剔除疫情影响年份，2019~2024年五年年均增长0.2%，较2014~2019年年均增长率下降1.5个百分点。全球成品油需求转入低速增长，其中汽油五年年均增速由2.0%下降至0.1%，柴油五年年均增速由0.9%下降至0.4%，煤油在疫情期间受冲击最大，疫情后虽然保持了较快恢复性增速，但仍未回归到2019年水平，五年年均增速由3.6%降至-0.9%。不同国家和地区对油品需求的变化呈分化趋势。其中北美和欧洲地区由增长转向下降，非洲和亚太地区由高增速转向低增速，中东、拉美等地区成品油需求增速有所加快。</w:t>
      </w:r>
    </w:p>
    <w:p w14:paraId="61F111EB">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影响全球成品油需求的因素</w:t>
      </w:r>
    </w:p>
    <w:p w14:paraId="7FA9583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球成品油需求增速放缓甚至出现区域性下降，受到多方面因素影响：一是气候变化等环境因素推动世界各国政策性推进能源转型，减少石油、煤炭等化石能源消耗。二是技术和能源效率提升抵消部分需求增量。根据国际能源署数据，全球2023年在能源效率方面的投资为3900亿美元，较2020年增长900亿美元，在燃油效率提高以及可再生能源、电力和其他高效能源对化石能源的替代作用下，2023年全球能源消费强度下降1%。三是全球人口增速逐渐放缓，对能源消耗影响逐渐显现。根据联合国统计，自1963年全球人口增长高峰以来，人口自然增长速率持续下降，2021年全球跌破1%。</w:t>
      </w:r>
    </w:p>
    <w:p w14:paraId="598D359C">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产能投放持续冲击炼油毛利</w:t>
      </w:r>
    </w:p>
    <w:p w14:paraId="0B6F67A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2024年，以尼日利亚丹格特炼厂、墨西哥奥尔梅卡炼厂和中国裕龙石化为主的石化企业宣布完成建设并投产，贡献的新增炼油能力扣减淘汰产能后，全年合计约增长5200万吨，截至年底炼油产能达到50.1亿吨/年。</w:t>
      </w:r>
    </w:p>
    <w:p w14:paraId="3E483E6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2022年受地缘政治冲突影响，欧洲能源供应趋紧，炼油毛利水涨船高。随着之后石油贸易流向重组，供应链重新完善，炼油毛利冲高回落。2024年产能投放冲击持续，炼油毛利持续下降。</w:t>
      </w:r>
    </w:p>
    <w:p w14:paraId="488AE624">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地缘冲突改变成品油贸易流向</w:t>
      </w:r>
    </w:p>
    <w:p w14:paraId="1819700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自欧盟对单一国家实施石油出口禁令以来，全球成品油贸易流向发生改变。欧洲柴油进口开始调整为美国、中东、印度多样化来源的方式，石脑油和重油从中东和非洲增加进口，同时加强国内供应。俄罗斯也积极开拓非洲及南美等新的出口方向，同时继续向亚洲、中东和未实施制裁的非欧盟成员国（尤其是土耳其）出口。</w:t>
      </w:r>
    </w:p>
    <w:p w14:paraId="53921FE5">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2025年：在转型升级中迎来发展机遇</w:t>
      </w:r>
    </w:p>
    <w:p w14:paraId="0BAB011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2025~2030年全球成品油消费进入增长尾声</w:t>
      </w:r>
    </w:p>
    <w:p w14:paraId="5D4072B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政策、技术进步与其他能源替代和人口趋势因素共同影响下，全球成品油需求达峰在即。其中汽油主要用于交通运输，受燃油经济性和电动车发展冲击最为明显，预计2025年消费增速下降至0.4%，2026~2028年间达峰；柴油除交通运输用油外，在工业、农业和建筑业等领域有所应用，发展中国家和地区经济增长仍有一定增量，预计2025年将增长0.8%，达峰时间晚于汽油，于2029年前达峰；煤油由于自身独有特性被用于航空燃料，现有技术条件下比汽柴油更难以被替代，截至2024年仍处于疫后恢复期，预计2025年增速回落至5.4%，达峰时间最晚，或在2050年前后。</w:t>
      </w:r>
    </w:p>
    <w:p w14:paraId="32CE914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炼油产业或将面临最后一轮扩能周期</w:t>
      </w:r>
    </w:p>
    <w:p w14:paraId="4DD904C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油品需求增速放缓和气候环境的双重压力下，高耗能、高排放的炼油行业将进入扩能尾声。2025年有数个产能超过500万吨/年的项目可能投产，包括印度拉贾斯坦邦炼厂（900万吨/年），中国海油大榭石化（600万吨/年），泰国斯里拉查炼厂（600万吨/年）以及伊朗波斯湾明星炼厂（2000万吨/年）等，增量全部来自亚太和中东地区。2025年也是炼油厂关闭的高峰期，将有总计3240万吨/年的产能关停，其中，欧洲关停4个炼油项目的产能合计为1900万吨/年，美国宣布关停的两个炼油项目总产能为1340万吨/年。</w:t>
      </w:r>
    </w:p>
    <w:p w14:paraId="6CE0E28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当前在建和有计划的项目数据，预计到2030年仍有约1.7亿吨/年产能将要投放。在本轮产能投放浪潮中，78%的产能增量来自亚太地区，剩余来自非洲、拉美、中东等地区，产能增量分别占17.6%、9.9%、3.4%。其中亚太地区新增产能以炼化一体化为主，在需求即将达峰背景下力求减少对成品油市场的冲击；非洲和拉美地区则大量提高成品油供应以抵消区内缺口；中东等地区以出口为主。欧洲和北美地区在区内成品油需求下降和减碳政策双重推动下原油加工量出现下降，其中欧洲在转型政策上最为激进，削减加工能力最多。在各国制定的碳中和政策框架下，2030年前的产能扩张极有可能成为最后一轮增长高峰。</w:t>
      </w:r>
    </w:p>
    <w:p w14:paraId="11D0D90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叠加新一轮的产能投放以及全球成品油需求预期的低迷，炼油毛利持续下探，预计将维持到2025年产能投放结束后。分地区看，美国墨西哥湾得益于低廉原油成本，2025年后将保持较高毛利水平，预计10～15美元/桶，而西北欧和亚太地区毛利水平保持3～8美元/桶水平。</w:t>
      </w:r>
    </w:p>
    <w:p w14:paraId="50C0A01A">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石油消费从燃料用途转向原料用途</w:t>
      </w:r>
    </w:p>
    <w:p w14:paraId="25E91B8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随着能源转型在世界范围内加速发展，石油产品作为燃料的需求持续走弱，作为化工原料用途的重要性逐渐增强，炼厂将主动调整生产工艺，提高化工轻油收率，减少重质产品收率。一方面，部分纯燃料型炼厂推进适度发展下游化工业务，减少低附加值产品外售；拥有润滑油业务的炼厂，布局基础油、特种油基地，大力推进“油转特”；炼化一体化企业则根据自身发展优势及市场需求，积极推进“油转化”；化工规模较小的炼化一体化企业，进行乙烯扩能改造，提高能效水平；不具备发展潜力和竞争力的小规模企业，将加速产能退出。另一方面，先进技术的应用和落地极大提升了“油转化”效率，如原油直接裂解制烯烃技术单程化学品收率达48%、原油催化裂解技术化学品收率可达50%～70%；同时，新能源与传统炼油化工的耦合等领域的技术研发加速推进，为进一步深化“双碳”转型做好技术储备。</w:t>
      </w:r>
    </w:p>
    <w:p w14:paraId="7C34F1B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2025年全球经济基本保持稳定，国际货币基金组织（IMF）最新预测2025年全球GDP增速为3.2%，与2024年持平。宏观面的相对稳定叠加美联储货币政策宽松以及美国对能源政策的偏向，2025年全球石化行业景气周期有望回暖。</w:t>
      </w:r>
    </w:p>
    <w:p w14:paraId="28ACD66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随着“油转化”推进，石脑油作为炼油板块与化工板块的重要桥梁之一，其产业链正处于快速发展阶段。2025年全球石脑油供应与需求增速将分别同比增长1.7%和2.1%。预计86%的石脑油需求增长将来自亚太地区，中国和印度均有以石脑油为原料制备下游产品的产能投产。中国作为亚太地区乃至全球的主要石脑油消费国，预计2025年供应与需求分别同比增长2.4％和4.4％，缺口将进一步扩大。</w:t>
      </w:r>
    </w:p>
    <w:p w14:paraId="5EC2F6B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随着化工原料轻质化的占比提高，全球LPG（液化石油气）需求也继续保持增长，预计2025年全球LPG需求量3.6亿吨，同比增长2.7%，与过去五年年均增速基本持平。全球LPG作为化工原料的重要性正在增加，炼油和化工用LPG占消费总量的比重将从2019年的33%提高到2025年的36%左右。</w:t>
      </w:r>
    </w:p>
    <w:p w14:paraId="5AAEFC9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成品油贸易格局正在重塑</w:t>
      </w:r>
    </w:p>
    <w:p w14:paraId="2F2577F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球各地区成品油供需不平衡和结构差异是贸易流向的基础。伴随近年来全球炼油业格局和成品油贸易流向的调整，全球成品油贸易逐渐由区内贸易更多地转向跨区贸易。随着成品油需求的减少，欧洲炼厂加工量逐年下降，预计2025年开工率从2019年的85.4%下降至84%，但是欧洲炼厂的产量结构与需求严重脱节，导致煤油和柴油进口量增加，而汽油出口增加；俄罗斯及中亚国家将提高炼油能力和加工量，保持稳定的油品出口；非洲仍然严重依赖石油产品进口，新投产的尼日利亚丹格特炼厂将于2025年全面投入运营，可弥补部分国内需求；中东和北美仍然是过剩量最大且竞争力最强的地区，预计2025年这两个地区的跨区贸易量都将超过9000万吨；亚太区域内不平衡非常突出，2025年区域内贸易将达到1.6亿吨，而印度炼油能力的增长，将与中东出口炼厂形成竞争，争夺非洲、拉美和欧洲市场份额。</w:t>
      </w:r>
    </w:p>
    <w:p w14:paraId="4E3C548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炼油产业转型发展持续推进</w:t>
      </w:r>
    </w:p>
    <w:p w14:paraId="3413E83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日益严苛的全球碳排放政策法规对炼油产业的转型发展提出了更高要求。一方面，印度、拉美、非洲和东南亚等新兴经济体快速的经济增长和城市化、工业化进程驱动对油品的需求持续增加，这些国家和地区的油品质量升级仍有较大空间，从而带动炼厂的技术升级改造。另一方面，航空领域、航运领域2025年都有降碳新规落地实施。2025年1月1日起执行的《欧盟海运燃料条例》直接限制航运公司的碳排放强度，激励船东使用全生命周期的低碳船用燃料。2025年1月1日起，所有从欧盟和英国机场出发的航班所使用的航空燃料要求至少掺混2%的可持续航空燃料（生物航煤），以减少航空业碳排放。“双碳”目标对炼化企业转型发展提出了更高要求，但当前仍面临减排技术尚未完全成熟、“油转化”后能耗强度增加、生物燃料生产成本和原料存在瓶颈、关键技术有待突破等挑战。</w:t>
      </w:r>
    </w:p>
    <w:p w14:paraId="2A67361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炼化企业将在转型升级中迎来更多发展机遇。一是推动现有炼厂向组分炼油、分子炼油转变，提高清洁油品、特色油品、化工原料及产品的生产灵活性。二是促进资源的高效利用，加大先进节能技术的应用，实现能量的梯级利用和余热、余压的回收。三是加快生产过程绿色化和产品绿色化，一大批具有降碳潜力的产品和技术逐渐得到重视和发展。以生物质、餐饮油为原料的生物柴油和生物航煤技术、废旧塑料化学循环技术、电解水制氢技术、CCUS（碳捕集、利用与封存）技术、原油催化裂解制烯烃技术、乙烯焦油生产针状焦和电极材料技术等将逐渐在炼油行业运用，为未来炼厂向原料多元化、能源绿色化、工艺高效化、产品精细化的可持续方向发展奠定了基础。</w:t>
      </w:r>
    </w:p>
    <w:p w14:paraId="61A4628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国际能源化工公司炼油业务转型实践</w:t>
      </w:r>
    </w:p>
    <w:p w14:paraId="402E90C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在“碳中和”下的能源产业革命浪潮中，一些国际能源化工公司积极主动推进炼油业务转型发展，对我国炼油产业具有重要的启示和借鉴意义。</w:t>
      </w:r>
    </w:p>
    <w:p w14:paraId="406BB5B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埃克森美孚：推进上下游一体化发展</w:t>
      </w:r>
    </w:p>
    <w:p w14:paraId="229FFC6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埃克森美孚近年来以整合性战略为引领，通过资产重组和淘汰落后产能，将炼厂数量从43座减至21座，规模经济效益得到显著提升。在北美、欧洲、中东和亚太地区建立了16个上下游一体化基地，在提高研发能力的同时，节约了生产过程中的原材料和能源消耗，降低了物流成本，提高了运营效率。采取提升分支工厂管理效率、改善物流运作等措施，不仅盈利能力和能源效率得到提升，还减少碳排放，为应对全球气候变暖作出积极贡献，实现了经济效益与环境效益的双赢。</w:t>
      </w:r>
    </w:p>
    <w:p w14:paraId="196580E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道达尔能源：大力发展生物燃料</w:t>
      </w:r>
    </w:p>
    <w:p w14:paraId="08156C3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道达尔能源大力发展生物燃料，旨在成为可持续航空燃料（生物航煤）的领跑者，预计2030年其生物航煤产能将达150万吨，相当于全球总产量的7%，主要分布在欧洲、北美、中东和亚洲，通过改造现有炼油资产或采取协同加工方式进行生产。2022至2024年，道达尔能源陆续与法国航空公司、荷兰皇家航空公司等分别签署生物航煤长期供应协议。2024年，道达尔能源与空客公司在生物航煤领域建立战略合作伙伴关系，与其合作研发100%可持续燃料。同年，道达尔能源与中国石化签署合作框架协议，将利用废弃油脂共同生产生物航煤。</w:t>
      </w:r>
    </w:p>
    <w:p w14:paraId="36286F9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壳牌：优化资产布局谋求低碳发展</w:t>
      </w:r>
    </w:p>
    <w:p w14:paraId="5057453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壳牌计划2030年前将旗下的14个存量炼厂整合为6个炼化一体化园区，剥离低效和非核心炼油产能。通过该方案，壳牌将压减体系内55%的油品产能，并显著增加低碳燃料及高端化工品的占比。在逐步减少汽油、柴油和航空燃料等石油产品销售的同时，增加低碳能源解决方案方面的销售。壳牌计划在2023至2025年间投资100~150亿美元用于低碳能源解决方案。2023年，壳牌在低碳解决方案上投资56亿美元，占总资本支出的23%以上，涉及电动汽车充电、生物燃料、可再生能源、氢能、碳捕集和储存等领域。</w:t>
      </w:r>
    </w:p>
    <w:p w14:paraId="6116CADB">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持续推动炼油业务转型升级</w:t>
      </w:r>
    </w:p>
    <w:p w14:paraId="5053754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随着能源转型加速推进，传统炼油产品需求达峰，炼油行业竞争渐趋白热化，定位由“更大规模”向“更高质量”转变。“双碳”目标下，炼油行业在降本增效、绿色发展的同时，要积极应对市场变化，在能源转型中不断培育新的增长点。</w:t>
      </w:r>
    </w:p>
    <w:p w14:paraId="08411A1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是在降本增效中实现破局突围。要在炼油行业激烈的竞争中胜出，一方面把好“降本关”。坚持基地化规模化发展，淘汰低效落后产能，加快产能整合。原油降本方面，强化市场研判，优化采购结构和物流统筹；运行降本方面，提高加工集约度，协同优化区域资源；管理降本方面，严控投资支出和折旧成本。另一方面打好“增效拳”。推进低成本“油转化”，实现炼化一体协同创效；坚持差异化“油转特”，聚焦“高价值、卡脖子、可量产”产品类目，产销研设协同发力，推进特种油品、高端炭材料等特色产品进口替代，逐步推进炼油产品结构向材料型转型，实现炼油产品差异化、高端化发展。</w:t>
      </w:r>
    </w:p>
    <w:p w14:paraId="1223C99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是锚定“双碳”目标推进绿色发展。将节能作为“第五能源”，积极应用先进节能技术，淘汰更新低效设备，扩大电气化终端用能比例，推动炼油生产体系以更高的能效水平迈入“碳达峰”。面向“碳中和”，探索核能、液化天然气（LNG）、冷能等低碳能源耦合，通过动力系统再电气化、绿电、绿氢、生物质等低碳能源、原料替代以及CCUS（碳捕集、利用和封存）技术应用，实现炼油生产绿色化、低碳化。构建生物质、废塑料等可持续燃料产业体系，探索重点产品碳足迹核算方法，研究建立炼油产品碳足迹数据库，促进低碳燃料市场消费。</w:t>
      </w:r>
    </w:p>
    <w:p w14:paraId="232A1B1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三是调整产品结构应对市场变化。以技术创新为引领，推进炼油转型升级，重点推进以重油催化裂解、低成本加氢裂化等技术优化提升，在能耗、成本、产品收率与效益之间找到最优平衡点。聚焦负极焦、碳素沥青衍生品以及“卡脖子”高端润滑油脂、特种油等产品，加快实现技术突破和产业化升级。根据市场情况合理安排炼油化工负荷，灵活调整成品油与化工原料收率，加强下游产业链延伸，带动炼化有效益地转型发展；最大限度发挥特种原油资源在高端炭材料、润滑油等油品上的价值，做强特色产品产业链。科研体制机制逐步向“效益分成”方式转变，促使科研人员安心扑在一线。</w:t>
      </w:r>
    </w:p>
    <w:p w14:paraId="4140E47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四是在能源转型中寻找新的增长点。新能源车替代、工业发展放缓的背景下，传统炼油产品需求达峰，但随着经济增长和生活品质提升，化工原料及特色产品需求旺盛。预计2030年我国乙烯预期开工率可恢复到90%左右，从而拉动化工原料需求。润滑油脂等特种油品全国总消费量在1500万吨/年左右。作为石油焦高端化发展方向，负极材料的需求将随新型储能的发展保持增长，液化气、硫黄等炼油特色产品也将随市场需求变化而调整，可作为炼油高端化转型方向。此外，在“双碳”目标引领下，炼油技术、工艺、产品、质量等将全方位提升，</w:t>
      </w:r>
    </w:p>
    <w:p w14:paraId="451310D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p>
    <w:p w14:paraId="1A807A2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rPr>
      </w:pPr>
      <w:r>
        <w:rPr>
          <w:rFonts w:hint="eastAsia" w:ascii="Times New Roman" w:hAnsi="Times New Roman" w:eastAsia="宋体" w:cs="Times New Roman"/>
          <w:lang w:val="en-US" w:eastAsia="zh-CN"/>
        </w:rPr>
        <w:t>以可持续燃料、循环经济为代表的新产品、新业态也将展现出更广阔的发展空间。</w:t>
      </w:r>
      <w:r>
        <w:rPr>
          <w:rFonts w:hint="eastAsia" w:ascii="宋体" w:hAnsi="宋体" w:cs="宋体"/>
          <w:b/>
          <w:bCs/>
        </w:rPr>
        <w:sym w:font="Wingdings" w:char="F0D5"/>
      </w:r>
    </w:p>
    <w:p w14:paraId="72E4A951">
      <w:pPr>
        <w:keepNext w:val="0"/>
        <w:keepLines w:val="0"/>
        <w:pageBreakBefore w:val="0"/>
        <w:widowControl/>
        <w:shd w:val="clear" w:color="auto" w:fill="FFFFFF"/>
        <w:kinsoku/>
        <w:wordWrap/>
        <w:overflowPunct/>
        <w:topLinePunct w:val="0"/>
        <w:autoSpaceDE/>
        <w:autoSpaceDN/>
        <w:bidi w:val="0"/>
        <w:adjustRightInd/>
        <w:snapToGrid/>
        <w:spacing w:line="360" w:lineRule="exact"/>
        <w:jc w:val="right"/>
        <w:textAlignment w:val="auto"/>
        <w:sectPr>
          <w:headerReference r:id="rId166" w:type="first"/>
          <w:footerReference r:id="rId169" w:type="first"/>
          <w:headerReference r:id="rId164" w:type="default"/>
          <w:footerReference r:id="rId167" w:type="default"/>
          <w:headerReference r:id="rId165" w:type="even"/>
          <w:footerReference r:id="rId168" w:type="even"/>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Unicode MS"/>
          <w:kern w:val="0"/>
          <w:sz w:val="18"/>
          <w:szCs w:val="18"/>
          <w:lang w:val="en-US" w:eastAsia="zh-CN"/>
        </w:rPr>
        <w:t>（中国化工报）</w:t>
      </w:r>
    </w:p>
    <w:p w14:paraId="77C26417">
      <w:pPr>
        <w:tabs>
          <w:tab w:val="left" w:pos="966"/>
        </w:tabs>
        <w:spacing w:line="330" w:lineRule="exact"/>
        <w:jc w:val="distribute"/>
      </w:pP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r>
        <w:rPr>
          <w:rFonts w:hint="eastAsia"/>
        </w:rPr>
        <w:t xml:space="preserve">  </w:t>
      </w:r>
      <w:r>
        <w:rPr>
          <w:rFonts w:hint="eastAsia"/>
        </w:rPr>
        <w:sym w:font="Wingdings" w:char="F097"/>
      </w:r>
      <w:r>
        <w:rPr>
          <w:rFonts w:hint="eastAsia"/>
        </w:rPr>
        <w:sym w:font="Wingdings" w:char="F096"/>
      </w:r>
    </w:p>
    <w:p w14:paraId="1374FE72">
      <w:pPr>
        <w:pStyle w:val="4"/>
        <w:jc w:val="center"/>
        <w:rPr>
          <w:szCs w:val="22"/>
        </w:rPr>
        <w:sectPr>
          <w:type w:val="continuous"/>
          <w:pgSz w:w="11907" w:h="16840"/>
          <w:pgMar w:top="1871" w:right="964" w:bottom="1701" w:left="1134" w:header="1418" w:footer="1077" w:gutter="0"/>
          <w:cols w:equalWidth="0" w:num="1">
            <w:col w:w="9809"/>
          </w:cols>
          <w:docGrid w:type="lines" w:linePitch="312" w:charSpace="640"/>
        </w:sectPr>
      </w:pPr>
      <w:r>
        <w:rPr>
          <w:rFonts w:hint="eastAsia"/>
          <w:b/>
          <w:spacing w:val="-11"/>
          <w:sz w:val="44"/>
          <w:szCs w:val="22"/>
        </w:rPr>
        <w:t>COC/COP材料国产化来临，进展如何？</w:t>
      </w:r>
    </w:p>
    <w:p w14:paraId="7DF2D82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当今材料科学的舞台上，环烯烃共聚物（COC/COP）作为一颗耀眼的新星，正散发着独特的魅力。其性能优越，涵盖出色的光学性能、优良的气密性、耐热性、刚性以及高透光率等诸多优点，在光学、医药、电子等多个关键领域都有着广泛且重要的应用。</w:t>
      </w:r>
    </w:p>
    <w:p w14:paraId="5DC4BCF4">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发展困境</w:t>
      </w:r>
    </w:p>
    <w:p w14:paraId="69E4339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长期以来，COC/COP 的生产技术都掌握在国外企业手里。日本的瑞翁化学株式会社、合成橡胶、宝理 / 大赛璐以及三井化学株式会社等在全球 COC/COP 市场占据主导地位，其总产能合计约 8.6 万吨 / 年。我国在COC/COP材料的供应上严重依赖进口，在成本控制和技术创新方面都受到极大的限制。</w:t>
      </w:r>
    </w:p>
    <w:p w14:paraId="16E5902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国内布局</w:t>
      </w:r>
    </w:p>
    <w:p w14:paraId="3BE93F8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然而，我国企业并未因此而退缩，反而积极投身于 COC/COP 材料的国产化研发征程。  </w:t>
      </w:r>
    </w:p>
    <w:p w14:paraId="10A3100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阿科力堪称其中的先锋代表。自 2014 年起，阿科力便坚定地踏上了长达 9 年的研发之路。2020 年，COC 项目从小试阶段顺利迈入研发放大环节；2021 年，成功完成原料千吨级生产线建设以及 COC 的实验室级别合成与验证。到了 2024 年 9 月，振奋人心的消息传来，阿科力千吨级高透光材料（环烯烃共聚物 COC）生产线已完成主体建设及设备安装、调试工作，试生产方案经专家组评审通过，并获得相关主管部门同意备案，正式进入试生产阶段。此外，阿科力在潜江江汉盐化工业园的年产 2 万吨聚醚胺、3 万吨光学材料（环烯烃单体及聚合物）项目也在稳步推进，截止 2024 年 6 月底，土建施工按计划顺利进行，预计 2024 年三季度可完成所有土建施工。  </w:t>
      </w:r>
    </w:p>
    <w:p w14:paraId="14B7679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金发科技同样在 COC/COP 国产化进程中留下了浓墨重彩的一笔。通过不懈的自主研发，成功完成医疗级与光学级 COC 材料的小试，并于 2023 年 9 月让自主研发的 COC 中试装置投入运行，其 80 吨 / 年中试线已顺利投产，为后续大规模生产奠定了坚实基础。  </w:t>
      </w:r>
    </w:p>
    <w:p w14:paraId="556ED7F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辽宁鲁华泓锦新材料科技有限公司也取得了卓越的成果。2024 年 1 月，其环烯烃聚合物（COC）装置一次性投产成功，生产出合格产品，一期产品各项性能均超预期，实现了在石化新材料研发领域的重大突破。该项目年产环烯烃共聚物 500 吨、降冰片烯（折 100% 降冰片烯）1000 吨，并于 9 月初顺利通过竣工环境保护验收。一期示范项目完成后，二期规划建设 10000 吨 / 年环烯烃聚合物生产装置，彰显了其进一步扩大生产规模的决心。  </w:t>
      </w:r>
    </w:p>
    <w:p w14:paraId="42764BE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还有拓烯科技，其 3000 吨 / 年特种环烯烃共聚物（SOOC® 拓美特®）项目一期于 2023 年 11 月 30 日成功投产，二期年产 4.8 万吨高端光学新材料项目预计于 2025 年竣工投产，正逐步提升我国在 COC 材料生产领域的竞争力。</w:t>
      </w:r>
    </w:p>
    <w:p w14:paraId="748E829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除了上述企业，国内还有万华化学、益丰生化、盖丰新材料等众多公司，也都在从单体、聚合小试、工业化建设等各个方面大力推进 COC/COP 国产化，形成了一股强大的合力。</w:t>
      </w:r>
    </w:p>
    <w:p w14:paraId="1DBB5BFB">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技术突破</w:t>
      </w:r>
    </w:p>
    <w:p w14:paraId="516988B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 COC/COP 国产化进程中，技术突破是核心关键。深圳先进高分子材料研究院朱世平院士团队发挥了重要引领作用。他们采用高温溶液聚合法，成功研制出覆盖多种进口商品牌号的 COC 样品，并且具备实现中小试及量产的产业化技术条件。该团队攻克了两项关键技术难关：一是 COC 树脂连续溶液工艺技术，通过连续溶液聚合法合成环烯烃共聚物；二是 COC 分子链结构调控技术，凭借其在聚合反应工程方面的优势技术积累，能够有效地控制环烯烃共聚物的聚合度、支化度以及相对分子质量分布，从而得到高品质产品，并已申请知识产权保护。</w:t>
      </w:r>
    </w:p>
    <w:p w14:paraId="24EF689A">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应用前景</w:t>
      </w:r>
    </w:p>
    <w:p w14:paraId="112D59B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随着国内企业在 COC/COP 材料国产化进程中的不断推进，其应用前景愈发广阔，市场潜力也日益凸显。  在光学领域，COC 透光率可达 91% 以上，双折光性低，密度约为玻璃的一半，在手机镜头、监控安防摄像头、车载摄像头、无人机摄像头等领域广泛应用。例如 iPhone 的部分摄像头镜片就采用了 COC 材料，同时 COC 制成的膜材料也用于各类屏幕的偏光片、保护膜等，如三星的部分液晶电视产品使用了 COC 膜作为屏幕保护材料。随着 5G 手机和汽车自动驾驶技术的快速发展，对光学镜头的需求持续攀升，COC/COP 在光学镜头领域的市场空间将进一步拓展。  在生物医药领域，COC/COP 树脂纯度高、气密性和水蒸气阻隔性好、生物相容性佳，可应用于预灌封注射器、药用容器、生物芯片和精密实验器材等。如在预灌封注射器方面，COC 塑料管替代玻管应用于价值高昂、敏感类的生物制剂及低温条件下的 mRNA 疫苗以及医美类注射针剂，相比传统玻璃注射器具有重量轻、不易破碎等优点。在药品包装瓶、输液瓶等药用容器中，COC/COP 材料的高透明性方便医护人员观察药品状态，高耐热性和耐低温性适应不同储存条件</w:t>
      </w:r>
    </w:p>
    <w:p w14:paraId="5CE0D00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在聚烯烃改性领域，COC/COP 与 LLDPE、HDPE 等共混可增强材料阻隔性能和立袋力学性能，与普通 PE 掺混生产 PET 包装上的热缩膜，可降低成本、提高包装材料性能，在食品、保健品和化妆品包装等领域广泛应用，成为包装薄膜领域发展最快的材料之一。</w:t>
      </w:r>
    </w:p>
    <w:p w14:paraId="127E98E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在电子领域，COC/COP 材料介电常数低、介电损耗小，被广泛应用于薄膜电容器的膜材料，可提高电容器储能密度和工作稳定性，降低体积和重量；还可作为电子封装材料，为电子芯片提供保护和绝缘，保证电子器件在恶劣环境下正常工作。</w:t>
      </w:r>
    </w:p>
    <w:p w14:paraId="7D4E886A">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市场前景</w:t>
      </w:r>
    </w:p>
    <w:p w14:paraId="1C5170D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据相关机构预测，到2025年，我国 COC/COP 的消费量将提高到2.9万吨，年复合增长率达到 8.9%。从消费结构来看，目前主要应用于光学，占比 53.2%；其次为包装和医疗领域，分别占比 25.3% 和 15.1%；预计到 2025 年，光学领域占比将上升至 55.4%，包装领域及医疗领域占比将升至 23.6% 和 14.7%。</w:t>
      </w:r>
    </w:p>
    <w:p w14:paraId="73751ED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仅 2024 年，我国 COC 产品市场空间就有望达到 4.2 万吨，其中光学镜头领域需求将达 2 万吨，新型光学应用领域需求 0.5 万吨，预灌封注射器需求 1.2 万吨，药用容器、药品包装及其他潜在应用领域需求 0.5 万吨。</w:t>
      </w:r>
    </w:p>
    <w:p w14:paraId="7E34A974">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未来展望</w:t>
      </w:r>
    </w:p>
    <w:p w14:paraId="2563430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rPr>
      </w:pPr>
      <w:r>
        <w:rPr>
          <w:rFonts w:hint="eastAsia" w:ascii="Times New Roman" w:hAnsi="Times New Roman" w:eastAsia="宋体" w:cs="Times New Roman"/>
          <w:lang w:val="en-US" w:eastAsia="zh-CN"/>
        </w:rPr>
        <w:t>尽管我国在 COC/COP 材料国产化方面取得了显著进展，但仍面临一些挑战。目前，其原材料降冰片烯主要被国外垄断，导致 COC 的进口原材料价格较高，COP 的价格则更高，这在一定程度上限制了其在对成本敏感领域的应用。此外，国内企业在产品质量的稳定性、生产规模等方面与国外先进水平相比仍存在差距，需要持续加强研发投入和生产管理优化。  然而，我们坚信，随着国内企业技术的不断成熟和产能的逐步扩大，COC/COP 材料国产化进程必将加速推进。通过持续创新和协同合作，我国有望打破国外技术垄断，进一步降低生产成本，提高产品质量和市场竞争力，让 COC/COP 材料在国内乃至全球的光学、医药、电子、包装等众多领域发挥更为重要的作用，为我国高端制造业的发展提供强有力的材料支撑，开启 COC/COP 材料国产化的辉煌新篇章。</w:t>
      </w:r>
      <w:r>
        <w:rPr>
          <w:rFonts w:hint="eastAsia" w:ascii="宋体" w:hAnsi="宋体" w:cs="宋体"/>
          <w:b/>
          <w:bCs/>
        </w:rPr>
        <w:sym w:font="Wingdings" w:char="F0D5"/>
      </w:r>
    </w:p>
    <w:p w14:paraId="042BC7BC">
      <w:pPr>
        <w:keepNext w:val="0"/>
        <w:keepLines w:val="0"/>
        <w:pageBreakBefore w:val="0"/>
        <w:widowControl/>
        <w:shd w:val="clear" w:color="auto" w:fill="FFFFFF"/>
        <w:kinsoku/>
        <w:wordWrap/>
        <w:overflowPunct/>
        <w:topLinePunct w:val="0"/>
        <w:autoSpaceDE/>
        <w:autoSpaceDN/>
        <w:bidi w:val="0"/>
        <w:adjustRightInd/>
        <w:snapToGrid/>
        <w:spacing w:line="340" w:lineRule="exact"/>
        <w:jc w:val="right"/>
        <w:textAlignment w:val="auto"/>
        <w:rPr>
          <w:rFonts w:hint="eastAsia"/>
        </w:rPr>
        <w:sectPr>
          <w:headerReference r:id="rId170" w:type="default"/>
          <w:footerReference r:id="rId171" w:type="default"/>
          <w:type w:val="continuous"/>
          <w:pgSz w:w="11907" w:h="16840"/>
          <w:pgMar w:top="1871" w:right="964" w:bottom="1701" w:left="1134" w:header="1418" w:footer="1077" w:gutter="0"/>
          <w:cols w:equalWidth="0" w:num="2">
            <w:col w:w="4692" w:space="425"/>
            <w:col w:w="4692"/>
          </w:cols>
          <w:docGrid w:type="lines" w:linePitch="312" w:charSpace="640"/>
        </w:sectPr>
      </w:pPr>
      <w:r>
        <w:rPr>
          <w:rFonts w:hint="eastAsia" w:ascii="宋体" w:hAnsi="宋体" w:cs="Arial Unicode MS"/>
          <w:kern w:val="0"/>
          <w:sz w:val="18"/>
          <w:szCs w:val="18"/>
          <w:lang w:val="en-US" w:eastAsia="zh-CN"/>
        </w:rPr>
        <w:t xml:space="preserve">   </w:t>
      </w:r>
      <w:r>
        <w:rPr>
          <w:rFonts w:ascii="宋体" w:hAnsi="宋体" w:cs="Arial Unicode MS"/>
          <w:kern w:val="0"/>
          <w:sz w:val="18"/>
          <w:szCs w:val="18"/>
        </w:rPr>
        <w:t>（</w:t>
      </w:r>
      <w:r>
        <w:rPr>
          <w:rFonts w:hint="eastAsia" w:ascii="宋体" w:hAnsi="宋体" w:eastAsia="宋体" w:cs="Arial Unicode MS"/>
          <w:kern w:val="0"/>
          <w:sz w:val="18"/>
          <w:szCs w:val="18"/>
          <w:lang w:val="en-US" w:eastAsia="zh-CN"/>
        </w:rPr>
        <w:t>石化行业走出去联盟</w:t>
      </w:r>
      <w:r>
        <w:rPr>
          <w:rFonts w:hint="eastAsia" w:ascii="宋体" w:hAnsi="宋体" w:cs="Arial Unicode MS"/>
          <w:kern w:val="0"/>
          <w:sz w:val="18"/>
          <w:szCs w:val="18"/>
        </w:rPr>
        <w:t>）</w:t>
      </w:r>
    </w:p>
    <w:p w14:paraId="1F66A574">
      <w:pPr>
        <w:adjustRightInd w:val="0"/>
        <w:snapToGrid w:val="0"/>
        <w:spacing w:line="240" w:lineRule="auto"/>
        <w:rPr>
          <w:szCs w:val="21"/>
        </w:rPr>
      </w:pPr>
    </w:p>
    <w:p w14:paraId="60B6443D">
      <w:pPr>
        <w:adjustRightInd w:val="0"/>
        <w:snapToGrid w:val="0"/>
        <w:spacing w:line="240" w:lineRule="auto"/>
        <w:rPr>
          <w:szCs w:val="21"/>
        </w:rPr>
      </w:pPr>
    </w:p>
    <w:p w14:paraId="13F21C14">
      <w:pPr>
        <w:adjustRightInd w:val="0"/>
        <w:snapToGrid w:val="0"/>
        <w:spacing w:line="240" w:lineRule="auto"/>
        <w:rPr>
          <w:szCs w:val="21"/>
        </w:rPr>
        <w:sectPr>
          <w:type w:val="continuous"/>
          <w:pgSz w:w="11907" w:h="16840"/>
          <w:pgMar w:top="1871" w:right="964" w:bottom="1701" w:left="1134" w:header="1418" w:footer="1077" w:gutter="0"/>
          <w:cols w:space="425" w:num="1"/>
          <w:docGrid w:type="lines" w:linePitch="312" w:charSpace="640"/>
        </w:sectPr>
      </w:pPr>
      <w:r>
        <w:rPr>
          <w:b/>
          <w:szCs w:val="21"/>
          <w14:shadow w14:blurRad="50800" w14:dist="38100" w14:dir="2700000" w14:sx="100000" w14:sy="100000" w14:kx="0" w14:ky="0" w14:algn="tl">
            <w14:srgbClr w14:val="000000">
              <w14:alpha w14:val="60000"/>
            </w14:srgbClr>
          </w14:shadow>
        </w:rPr>
        <w:drawing>
          <wp:anchor distT="0" distB="0" distL="114300" distR="114300" simplePos="0" relativeHeight="251677696" behindDoc="0" locked="0" layoutInCell="1" allowOverlap="1">
            <wp:simplePos x="0" y="0"/>
            <wp:positionH relativeFrom="column">
              <wp:posOffset>4540885</wp:posOffset>
            </wp:positionH>
            <wp:positionV relativeFrom="paragraph">
              <wp:posOffset>-125730</wp:posOffset>
            </wp:positionV>
            <wp:extent cx="810260" cy="1000125"/>
            <wp:effectExtent l="0" t="0" r="8890" b="9525"/>
            <wp:wrapSquare wrapText="bothSides"/>
            <wp:docPr id="18" name="图片 314" descr="j028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14" descr="j0285360"/>
                    <pic:cNvPicPr>
                      <a:picLocks noChangeAspect="1"/>
                    </pic:cNvPicPr>
                  </pic:nvPicPr>
                  <pic:blipFill>
                    <a:blip r:embed="rId184"/>
                    <a:stretch>
                      <a:fillRect/>
                    </a:stretch>
                  </pic:blipFill>
                  <pic:spPr>
                    <a:xfrm>
                      <a:off x="0" y="0"/>
                      <a:ext cx="810260" cy="1000125"/>
                    </a:xfrm>
                    <a:prstGeom prst="rect">
                      <a:avLst/>
                    </a:prstGeom>
                    <a:noFill/>
                    <a:ln>
                      <a:noFill/>
                    </a:ln>
                  </pic:spPr>
                </pic:pic>
              </a:graphicData>
            </a:graphic>
          </wp:anchor>
        </w:drawing>
      </w:r>
    </w:p>
    <w:p w14:paraId="2F3E71DC">
      <w:pPr>
        <w:pStyle w:val="3"/>
        <w:rPr>
          <w:color w:val="auto"/>
        </w:rPr>
      </w:pPr>
      <w:bookmarkStart w:id="16" w:name="_Toc94428269"/>
      <w:r>
        <w:rPr>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047105" cy="0"/>
                <wp:effectExtent l="0" t="38100" r="10795" b="38100"/>
                <wp:wrapNone/>
                <wp:docPr id="5" name="直线 299"/>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299" o:spid="_x0000_s1026" o:spt="20" style="position:absolute;left:0pt;flip:y;margin-left:0pt;margin-top:0pt;height:0pt;width:476.15pt;z-index:251662336;mso-width-relative:page;mso-height-relative:page;" filled="f" stroked="t" coordsize="21600,21600" o:gfxdata="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YHL/0gAAAAIB&#10;AAAPAAAAAAAAAAEAIAAAACIAAABkcnMvZG93bnJldi54bWxQSwECFAAUAAAACACHTuJAtYquvugB&#10;AADcAwAADgAAAAAAAAABACAAAAAhAQAAZHJzL2Uyb0RvYy54bWxQSwUGAAAAAAYABgBZAQAAewUA&#10;AAAA&#10;">
                <v:fill on="f" focussize="0,0"/>
                <v:stroke weight="6pt" color="#000000" linestyle="thickBetweenThin" joinstyle="round"/>
                <v:imagedata o:title=""/>
                <o:lock v:ext="edit" aspectratio="f"/>
              </v:line>
            </w:pict>
          </mc:Fallback>
        </mc:AlternateContent>
      </w:r>
      <w:bookmarkStart w:id="17" w:name="_Toc37923191"/>
      <w:r>
        <w:rPr>
          <w:rFonts w:hint="eastAsia"/>
          <w:color w:val="auto"/>
        </w:rPr>
        <w:t>项目聚焦</w:t>
      </w:r>
      <w:bookmarkEnd w:id="16"/>
      <w:bookmarkEnd w:id="17"/>
    </w:p>
    <w:p w14:paraId="3123BF85">
      <w:bookmarkStart w:id="18" w:name="_Toc93393157"/>
      <w:bookmarkStart w:id="19" w:name="_Toc94410442"/>
      <w:r>
        <w:rPr>
          <w:rFonts w:ascii="华文琥珀" w:eastAsia="华文琥珀"/>
          <w:b/>
          <w:sz w:val="52"/>
          <w:szCs w:val="5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7620</wp:posOffset>
                </wp:positionV>
                <wp:extent cx="6047105" cy="0"/>
                <wp:effectExtent l="0" t="38100" r="10795" b="38100"/>
                <wp:wrapNone/>
                <wp:docPr id="16" name="直线 300"/>
                <wp:cNvGraphicFramePr/>
                <a:graphic xmlns:a="http://schemas.openxmlformats.org/drawingml/2006/main">
                  <a:graphicData uri="http://schemas.microsoft.com/office/word/2010/wordprocessingShape">
                    <wps:wsp>
                      <wps:cNvCnPr/>
                      <wps:spPr>
                        <a:xfrm flipV="1">
                          <a:off x="0" y="0"/>
                          <a:ext cx="604710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直线 300" o:spid="_x0000_s1026" o:spt="20" style="position:absolute;left:0pt;flip:y;margin-left:0pt;margin-top:0.6pt;height:0pt;width:476.15pt;z-index:251673600;mso-width-relative:page;mso-height-relative:page;" filled="f" stroked="t" coordsize="21600,21600" o:gfxdata="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sYmkrSAAAABAEA&#10;AA8AAAAAAAAAAQAgAAAAIgAAAGRycy9kb3ducmV2LnhtbFBLAQIUABQAAAAIAIdO4kAk07r95wEA&#10;AN0DAAAOAAAAAAAAAAEAIAAAACEBAABkcnMvZTJvRG9jLnhtbFBLBQYAAAAABgAGAFkBAAB6BQAA&#10;AAA=&#10;">
                <v:fill on="f" focussize="0,0"/>
                <v:stroke weight="6pt" color="#000000" linestyle="thickBetweenThin" joinstyle="round"/>
                <v:imagedata o:title=""/>
                <o:lock v:ext="edit" aspectratio="f"/>
              </v:line>
            </w:pict>
          </mc:Fallback>
        </mc:AlternateContent>
      </w:r>
    </w:p>
    <w:p w14:paraId="07E940D3">
      <w:pPr>
        <w:pStyle w:val="44"/>
        <w:numPr>
          <w:ilvl w:val="0"/>
          <w:numId w:val="4"/>
        </w:numPr>
        <w:ind w:firstLineChars="0"/>
        <w:sectPr>
          <w:headerReference r:id="rId174" w:type="first"/>
          <w:footerReference r:id="rId177" w:type="first"/>
          <w:headerReference r:id="rId172" w:type="default"/>
          <w:footerReference r:id="rId175" w:type="default"/>
          <w:headerReference r:id="rId173" w:type="even"/>
          <w:footerReference r:id="rId176" w:type="even"/>
          <w:type w:val="continuous"/>
          <w:pgSz w:w="11907" w:h="16840"/>
          <w:pgMar w:top="1871" w:right="964" w:bottom="1701" w:left="1134" w:header="1418" w:footer="1077" w:gutter="0"/>
          <w:cols w:equalWidth="0" w:num="1">
            <w:col w:w="9809"/>
          </w:cols>
          <w:docGrid w:type="lines" w:linePitch="312" w:charSpace="640"/>
        </w:sectPr>
      </w:pPr>
    </w:p>
    <w:bookmarkEnd w:id="18"/>
    <w:bookmarkEnd w:id="19"/>
    <w:p w14:paraId="688AC8F2">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lang w:eastAsia="zh-CN"/>
        </w:rPr>
        <w:t>连云港工投集团22万吨氨纶纤维项目签约</w:t>
      </w:r>
    </w:p>
    <w:p w14:paraId="5E56C1FA">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12月14日上午，连云港市连云区举行“1+4”百亿产业项目签约仪式，5个总投资规模达120亿元的重大产业项目正式落户连云，为全区产业攀“高”向“新”转型升级注入强大动能。</w:t>
      </w:r>
    </w:p>
    <w:p w14:paraId="41A5A3B6">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江苏索普增资5亿元建EVA项目</w:t>
      </w:r>
    </w:p>
    <w:p w14:paraId="46FEE9C9">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12月11日，江苏索普发布公告，为满足公司全资子公司索普新材料“醋酸乙烯-EVA一体化项目”建设的需要，更好的推进项目建设进度，公司拟以自有资金及自筹资金向索普新材料增资人民币5亿元。</w:t>
      </w:r>
    </w:p>
    <w:p w14:paraId="39B8D847">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420.7亿元！中沙古雷乙烯项目最新进展</w:t>
      </w:r>
    </w:p>
    <w:p w14:paraId="39902AED">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12月5—6日，在项目建设即将迎来土建交安的关键时刻，福建中沙石化有限公司召开了中沙古雷乙烯项目第三次高层会议。福建能源石化集团党委书记、董事长、福建中沙石化有限公司副董事长徐建平出席了会议并讲话。</w:t>
      </w:r>
    </w:p>
    <w:p w14:paraId="208066F1">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投资96.8亿元 陕西项目EPC总包工程推进</w:t>
      </w:r>
    </w:p>
    <w:p w14:paraId="78E41F3B">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12月10日，陕西榆能精细化工材料有限公司组织召开高端化学品新材料项目环氧乙烷联合装置EPC总承包工程见面会，与中标单位华陆工程科技有限责任公司就环氧乙烷联合装置EPC总承包项目进行深度交流。</w:t>
      </w:r>
    </w:p>
    <w:p w14:paraId="3DC924EB">
      <w:pPr>
        <w:ind w:firstLine="422" w:firstLineChars="200"/>
        <w:rPr>
          <w:rFonts w:hint="eastAsia" w:ascii="Times New Roman" w:hAnsi="Times New Roman" w:eastAsia="宋体" w:cs="Times New Roman"/>
          <w:lang w:eastAsia="zh-CN"/>
        </w:rPr>
      </w:pPr>
      <w:r>
        <w:rPr>
          <w:rFonts w:hint="eastAsia" w:ascii="Times New Roman" w:hAnsi="Times New Roman" w:eastAsia="宋体" w:cs="Times New Roman"/>
          <w:b/>
          <w:bCs/>
          <w:szCs w:val="20"/>
          <w:lang w:eastAsia="zh-CN"/>
        </w:rPr>
        <w:t>重庆年产6万吨PBAT/PBS项目即将投料试车</w:t>
      </w:r>
    </w:p>
    <w:p w14:paraId="0204606F">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近日，来自重庆白涛工业园区（白涛新材料科技城）消息，位于园区内的涪陵年产6万吨聚己二酸对苯二甲酸丁二酯（PBAT）/聚丁二酸丁二酯（PBS）项目已完成机械竣工，将于本月内具备投料试车条件，预计2025年一季度投产。</w:t>
      </w:r>
    </w:p>
    <w:p w14:paraId="2D3A0177">
      <w:pPr>
        <w:ind w:firstLine="422" w:firstLineChars="200"/>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521亿元！我国在建最大乙烯项目启动</w:t>
      </w:r>
    </w:p>
    <w:p w14:paraId="1A6A9081">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12月3日，中海壳牌三期乙烯项目组（IMPT）在北京中国石化工程建设有限公司（SEI）举行了160万吨/年乙烯四机项目开工会，标志着这一国内在建最大乙烯装置项目正式启动。</w:t>
      </w:r>
    </w:p>
    <w:p w14:paraId="709308DB">
      <w:pPr>
        <w:ind w:firstLine="422" w:firstLineChars="200"/>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总投资96亿元！这个氟硅新材料项目开工</w:t>
      </w:r>
    </w:p>
    <w:p w14:paraId="5ED3F9BD">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12月5日，宜昌市2024年四季度重大项目集中开工暨多氟多宜化华中氟硅产业园项目开工活动在公司项目现场举行，总投资1311亿元的243个重大项目集中开工。</w:t>
      </w:r>
    </w:p>
    <w:p w14:paraId="7D3BEE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川渝地区第二大生物航煤项目正式开工！</w:t>
      </w:r>
    </w:p>
    <w:p w14:paraId="18278404">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11月29日消息：近日，由四局安装承建的四川金英新能源有限公司50万吨/年废弃油脂转化生物质能源项目（第二标段）开始土建桩基础施工，标志着这个川渝地区第二大生物航煤项目正式迈入施工“快车道”。</w:t>
      </w:r>
    </w:p>
    <w:p w14:paraId="6CA7A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恒河集团15万吨/年高端卫生材料项目二次公示</w:t>
      </w:r>
    </w:p>
    <w:p w14:paraId="3907F57E">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11月28日，江苏环保公众网发布公告，对恒河（南京）材料科技有限公司15万吨/年高端卫生材料项目环境影响评价第二次公示。</w:t>
      </w:r>
    </w:p>
    <w:p w14:paraId="713D0B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万吨/年！新疆心连心聚甲醛项目投产</w:t>
      </w:r>
    </w:p>
    <w:p w14:paraId="0295B18A">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12月4日，中国心连心化肥（01866.HK）发布公告，称其附属公司新疆心连心拟建6万吨聚甲醛项目已经竣工并进入试生产阶段。</w:t>
      </w:r>
    </w:p>
    <w:p w14:paraId="1BF958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全球最大的液化天然气（LNG）项目启动</w:t>
      </w:r>
    </w:p>
    <w:p w14:paraId="193EBB8B">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卡塔尔宣布启动“北方气田扩展项目”，该项目旨在将卡塔尔的液化天然气（LNG）生产能力从7700万吨/年提升至1.3亿吨/年，成为全球最大的LNG项目之一。</w:t>
      </w:r>
    </w:p>
    <w:p w14:paraId="7F512C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河北建滔80万吨醋酸碳利用项目年底前投产</w:t>
      </w:r>
    </w:p>
    <w:p w14:paraId="2283EA7F">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12月初消息，河北建滔80万吨醋酸碳利用项目正在进行紧张的设备安装收尾工作。各工段装置都完成了初期调试，基本具备开车条件，正逐工段进行安全措施落实。</w:t>
      </w:r>
    </w:p>
    <w:p w14:paraId="6BC4D2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永荣8万吨/年尼龙66项目环评公示</w:t>
      </w:r>
    </w:p>
    <w:p w14:paraId="6B0F0658">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11月25日，莆田市生态环境局对福建荣创高性能材料有限公司40万吨/年己二酸60万吨/年特种功能性材料项目（一期）环境影响报告书作出审批意见。</w:t>
      </w:r>
    </w:p>
    <w:p w14:paraId="0BBB3C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万华化学（蓬莱）项目全面进入试车收尾阶段</w:t>
      </w:r>
    </w:p>
    <w:p w14:paraId="21572B77">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 机电工程一公司承建的万华蓬莱工业园公用工程给排水管道及管廊项目、万华化学（蓬莱）有限公司15万吨/年碳酸酯项目进入试车收尾阶段。</w:t>
      </w:r>
    </w:p>
    <w:p w14:paraId="721510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吉化北方锦江35万吨/年C8、C9综合利用项目</w:t>
      </w:r>
    </w:p>
    <w:p w14:paraId="37B2926F">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11月30日，吉林市吉化北方锦江石化有限公司35万吨/年C8、C9综合利用项目顺利中交，历经16个月的精心施工与协作，完成了项目建设重要里程碑节点目标，标志着该装置已由施工建设转为联动试车阶段。</w:t>
      </w:r>
    </w:p>
    <w:p w14:paraId="54D1FCC7">
      <w:pPr>
        <w:ind w:firstLine="422" w:firstLineChars="200"/>
        <w:jc w:val="center"/>
        <w:rPr>
          <w:rFonts w:hint="eastAsia" w:ascii="Times New Roman" w:hAnsi="Times New Roman" w:eastAsia="宋体" w:cs="Times New Roman"/>
          <w:lang w:eastAsia="zh-CN"/>
        </w:rPr>
      </w:pPr>
      <w:r>
        <w:rPr>
          <w:rFonts w:hint="eastAsia" w:ascii="Times New Roman" w:hAnsi="Times New Roman" w:eastAsia="宋体" w:cs="Times New Roman"/>
          <w:b/>
          <w:bCs/>
          <w:szCs w:val="20"/>
          <w:lang w:eastAsia="zh-CN"/>
        </w:rPr>
        <w:t>万华化学首套LDPE装置实现高标准全面中交</w:t>
      </w:r>
    </w:p>
    <w:p w14:paraId="5125EDD0">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11月29日，寰球大庆公司总承包的万华化学首套25万吨/年LDPE装置顺利实现高标准、高质量全面建成中交，完成了项目建设重要里程碑节点目标，标志着该装置正式由项目建设转为联动试车和试生产阶段。</w:t>
      </w:r>
    </w:p>
    <w:p w14:paraId="30913E26">
      <w:pPr>
        <w:ind w:firstLine="422" w:firstLineChars="200"/>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全球首套！万吨级H-POE工业化装置开工！</w:t>
      </w:r>
    </w:p>
    <w:p w14:paraId="08DE66EC">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11月29日，衢州星传新材料科技有限公司（星传新材）全球首套年产3万吨（一期）超支化聚烯烃弹性体（H-POE）工业化装置在浙江省衢州市龙游县举行工程建设开工仪式。</w:t>
      </w:r>
    </w:p>
    <w:p w14:paraId="53F3FE90">
      <w:pPr>
        <w:ind w:firstLine="422" w:firstLineChars="200"/>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四川赣锋锂业锂辉石提锂项目竣工投产</w:t>
      </w:r>
    </w:p>
    <w:p w14:paraId="3CB6A4E3">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12月17日，从江西赣锋锂业集团股份有限公司获悉，近位于四川省宣汉县普光工业园区的四川赣锋锂业有限公司锂辉石提锂项目近日正式竣工投产，标志着宣汉锂电新能源产业从无到有、从零到一，开辟了新型储能新赛道。</w:t>
      </w:r>
    </w:p>
    <w:p w14:paraId="0E5C8ED9">
      <w:pPr>
        <w:ind w:firstLine="422" w:firstLineChars="200"/>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广东茂名丙烯酸产业园项目开工 投资115亿元</w:t>
      </w:r>
    </w:p>
    <w:p w14:paraId="3E4110D8">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12月17日电 广东茂名丙烯酸产业园项目16日在茂名零碳产业园开工建设，标志着茂名零碳产业园正不断延链、补链、强链，在技术创新、绿色发展、智能制造等方面迈出了更为坚实的步伐。</w:t>
      </w:r>
    </w:p>
    <w:p w14:paraId="3ECB1B79">
      <w:pPr>
        <w:ind w:firstLine="422" w:firstLineChars="200"/>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宁东基地164万千瓦复合光伏项目开工</w:t>
      </w:r>
    </w:p>
    <w:p w14:paraId="6619667A">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12月18日，宁东能源化工基地举办现代煤化工产业绿电园区一期164万千瓦复合光伏项目开工仪式。</w:t>
      </w:r>
    </w:p>
    <w:p w14:paraId="3DECEB14">
      <w:pPr>
        <w:ind w:firstLine="422" w:firstLineChars="200"/>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全国规模最大光氢储一体化海上光伏项目并网</w:t>
      </w:r>
    </w:p>
    <w:p w14:paraId="243F2BA1">
      <w:pPr>
        <w:ind w:firstLine="420" w:firstLineChars="200"/>
        <w:rPr>
          <w:rFonts w:hint="eastAsia" w:cs="Times New Roman"/>
          <w:lang w:eastAsia="zh-CN"/>
        </w:rPr>
      </w:pPr>
      <w:r>
        <w:rPr>
          <w:rFonts w:hint="eastAsia" w:ascii="Times New Roman" w:hAnsi="Times New Roman" w:eastAsia="宋体" w:cs="Times New Roman"/>
          <w:lang w:eastAsia="zh-CN"/>
        </w:rPr>
        <w:t>国家能源集团发布消息称，2024年12月31日，全国规模最大的光氢储一体化海上光伏示范项目——国华投资如东“光氢储一体化”项目成功并网发电</w:t>
      </w:r>
      <w:r>
        <w:rPr>
          <w:rFonts w:hint="eastAsia" w:cs="Times New Roman"/>
          <w:lang w:eastAsia="zh-CN"/>
        </w:rPr>
        <w:t>。</w:t>
      </w:r>
    </w:p>
    <w:p w14:paraId="5A6D477B">
      <w:pPr>
        <w:ind w:firstLine="422" w:firstLineChars="200"/>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元鳇能源年产70万吨绿色甲醇示范项目开工</w:t>
      </w:r>
    </w:p>
    <w:p w14:paraId="32E95AAA">
      <w:pPr>
        <w:ind w:firstLine="420" w:firstLineChars="200"/>
        <w:rPr>
          <w:rFonts w:hint="eastAsia" w:cs="Times New Roman"/>
          <w:lang w:eastAsia="zh-CN"/>
        </w:rPr>
      </w:pPr>
      <w:r>
        <w:rPr>
          <w:rFonts w:hint="eastAsia" w:cs="Times New Roman"/>
          <w:lang w:eastAsia="zh-CN"/>
        </w:rPr>
        <w:t>12月18日，元鳇能源年产70万吨绿色甲醇示范项目开工奠基。</w:t>
      </w:r>
    </w:p>
    <w:p w14:paraId="4EDBAB7A">
      <w:pPr>
        <w:ind w:firstLine="422" w:firstLineChars="200"/>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全球单厂规模最大煤制烯烃项目开车</w:t>
      </w:r>
    </w:p>
    <w:p w14:paraId="2E0A487D">
      <w:pPr>
        <w:ind w:firstLine="420" w:firstLineChars="200"/>
        <w:rPr>
          <w:rFonts w:hint="eastAsia" w:cs="Times New Roman"/>
          <w:lang w:eastAsia="zh-CN"/>
        </w:rPr>
      </w:pPr>
      <w:r>
        <w:rPr>
          <w:rFonts w:hint="eastAsia" w:cs="Times New Roman"/>
          <w:lang w:eastAsia="zh-CN"/>
        </w:rPr>
        <w:t>近日，中国化学（601117）天辰公司拿总设计的内蒙古宝丰煤基绿氢与煤化工耦合碳减排创新示范项目首系列各装置顺利开车投产，进入试生产阶段。</w:t>
      </w:r>
    </w:p>
    <w:p w14:paraId="13593E74">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山东潍坊又一生物基可降解材料项目落成</w:t>
      </w:r>
    </w:p>
    <w:p w14:paraId="6FF2F18B">
      <w:pPr>
        <w:ind w:firstLine="420" w:firstLineChars="200"/>
        <w:rPr>
          <w:rFonts w:hint="eastAsia" w:cs="Times New Roman"/>
          <w:lang w:eastAsia="zh-CN"/>
        </w:rPr>
      </w:pPr>
      <w:r>
        <w:rPr>
          <w:rFonts w:hint="eastAsia" w:cs="Times New Roman"/>
          <w:lang w:eastAsia="zh-CN"/>
        </w:rPr>
        <w:t>在山东潍坊市临朐县龙山工业园，近万平方米的土地正在“改头换面”。两个月后，这里将建成一个集智能制造中心、仓储物流中心、综合大楼、研发大楼等为一体的生物基可降解材料绿色基地。</w:t>
      </w:r>
    </w:p>
    <w:p w14:paraId="0B84345B">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联泓惠生10万吨POE项目获批！</w:t>
      </w:r>
    </w:p>
    <w:p w14:paraId="2C88F4BC">
      <w:pPr>
        <w:ind w:firstLine="420" w:firstLineChars="200"/>
        <w:rPr>
          <w:rFonts w:hint="eastAsia" w:cs="Times New Roman"/>
          <w:lang w:eastAsia="zh-CN"/>
        </w:rPr>
      </w:pPr>
      <w:r>
        <w:rPr>
          <w:rFonts w:hint="eastAsia" w:cs="Times New Roman"/>
          <w:lang w:eastAsia="zh-CN"/>
        </w:rPr>
        <w:t>12月，联泓惠生（江苏）新材料有限公司年产10万吨热塑性聚乙烯弹性体项目能评获批。</w:t>
      </w:r>
    </w:p>
    <w:p w14:paraId="464BECA2">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20万吨，新材料项目开建</w:t>
      </w:r>
    </w:p>
    <w:p w14:paraId="43BA2CE6">
      <w:pPr>
        <w:ind w:firstLine="420" w:firstLineChars="200"/>
        <w:rPr>
          <w:rFonts w:hint="eastAsia" w:cs="Times New Roman"/>
          <w:lang w:eastAsia="zh-CN"/>
        </w:rPr>
      </w:pPr>
      <w:r>
        <w:rPr>
          <w:rFonts w:hint="eastAsia" w:cs="Times New Roman"/>
          <w:lang w:eastAsia="zh-CN"/>
        </w:rPr>
        <w:t>1月2日，在宁波市北仑区霞浦街道的临港新材料产业园内，由中哲集团总投资30亿元的新材料项目正式开工建设。</w:t>
      </w:r>
    </w:p>
    <w:p w14:paraId="54F81228">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内蒙古卓正年产60万吨乙醇项目开工</w:t>
      </w:r>
    </w:p>
    <w:p w14:paraId="525E8A3D">
      <w:pPr>
        <w:ind w:firstLine="420" w:firstLineChars="200"/>
        <w:rPr>
          <w:rFonts w:hint="eastAsia" w:cs="Times New Roman"/>
          <w:lang w:eastAsia="zh-CN"/>
        </w:rPr>
      </w:pPr>
      <w:r>
        <w:rPr>
          <w:rFonts w:hint="eastAsia" w:cs="Times New Roman"/>
          <w:lang w:eastAsia="zh-CN"/>
        </w:rPr>
        <w:t>1月2日，由北京石油化工工程有限公司（简称：北油工程）总承包的内蒙古卓正煤化工有限公司（简称：卓正公司）年产120万吨煤制甲醇优化变更为年产100万吨煤制甲醇项目、甲醇醋酸延链优化深加工与综合利用生产高端化学品及新材料项目和新材料项目60万吨/年乙醇装置开工会在北京召开。</w:t>
      </w:r>
    </w:p>
    <w:p w14:paraId="53B1365B">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全球最大！中景石化150万吨/年PP项目中交！</w:t>
      </w:r>
    </w:p>
    <w:p w14:paraId="3CDD6100">
      <w:pPr>
        <w:ind w:firstLine="420" w:firstLineChars="200"/>
        <w:rPr>
          <w:rFonts w:hint="eastAsia" w:cs="Times New Roman"/>
          <w:lang w:eastAsia="zh-CN"/>
        </w:rPr>
      </w:pPr>
      <w:r>
        <w:rPr>
          <w:rFonts w:hint="eastAsia" w:cs="Times New Roman"/>
          <w:lang w:eastAsia="zh-CN"/>
        </w:rPr>
        <w:t>12月30日上午，位于福州江阴港城经济区的中景石化年产150万吨高性能聚丙烯项目举行了中交仪式，标志着该项目完成安装竣工验收，顺利转入投产前的调试准备阶段，为明年的正式开车投产奠定了坚实基础。</w:t>
      </w:r>
    </w:p>
    <w:p w14:paraId="5A58D967">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新和成，40万吨/年尼龙66产业链项目最新进展</w:t>
      </w:r>
    </w:p>
    <w:p w14:paraId="21F2FF3F">
      <w:pPr>
        <w:ind w:firstLine="420" w:firstLineChars="200"/>
        <w:rPr>
          <w:rFonts w:hint="eastAsia" w:cs="Times New Roman"/>
          <w:lang w:eastAsia="zh-CN"/>
        </w:rPr>
      </w:pPr>
      <w:r>
        <w:rPr>
          <w:rFonts w:hint="eastAsia" w:cs="Times New Roman"/>
          <w:lang w:eastAsia="zh-CN"/>
        </w:rPr>
        <w:t>12月26日，由天津新和成材料科技有限公司筹建的天津新和成材料科技有限公司新材料产业链项目取得了海域使用权证，标志着该项目海域手续办理工作基本完成。</w:t>
      </w:r>
    </w:p>
    <w:p w14:paraId="274DC4FD">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安徽泉盛年产20万吨己内酰胺项目宣布开工</w:t>
      </w:r>
    </w:p>
    <w:p w14:paraId="6CFC6138">
      <w:pPr>
        <w:ind w:firstLine="420" w:firstLineChars="200"/>
        <w:rPr>
          <w:rFonts w:hint="eastAsia" w:cs="Times New Roman"/>
          <w:lang w:eastAsia="zh-CN"/>
        </w:rPr>
      </w:pPr>
      <w:r>
        <w:rPr>
          <w:rFonts w:hint="eastAsia" w:cs="Times New Roman"/>
          <w:lang w:eastAsia="zh-CN"/>
        </w:rPr>
        <w:t>2024年12月25日上午11:50分左右，智能清洁设备产业园暨定远县18个重点项目集中开工仪式在定远县隆重举行。</w:t>
      </w:r>
    </w:p>
    <w:p w14:paraId="2E3AD723">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北京化工研究院POE催化剂中试装置顺利投产</w:t>
      </w:r>
    </w:p>
    <w:p w14:paraId="6C7EB911">
      <w:pPr>
        <w:ind w:firstLine="420" w:firstLineChars="200"/>
        <w:rPr>
          <w:rFonts w:hint="eastAsia" w:ascii="Times New Roman" w:hAnsi="Times New Roman" w:eastAsia="宋体" w:cs="Times New Roman"/>
          <w:b/>
          <w:bCs/>
          <w:szCs w:val="20"/>
          <w:lang w:eastAsia="zh-CN"/>
        </w:rPr>
      </w:pPr>
      <w:r>
        <w:rPr>
          <w:rFonts w:hint="eastAsia" w:cs="Times New Roman"/>
          <w:lang w:eastAsia="zh-CN"/>
        </w:rPr>
        <w:t>12月27日，北京化工研究院天津科学试验基地单中心催化剂中试装置顺利打通全流程，成功产出POE催化剂，标志着天津科学试验基地二期建设首战告捷。</w:t>
      </w:r>
    </w:p>
    <w:p w14:paraId="71F59AF3">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国内最大电化学储能项目开工</w:t>
      </w:r>
    </w:p>
    <w:p w14:paraId="516EFE61">
      <w:pPr>
        <w:ind w:firstLine="420" w:firstLineChars="200"/>
        <w:rPr>
          <w:rFonts w:hint="eastAsia" w:cs="Times New Roman"/>
          <w:lang w:eastAsia="zh-CN"/>
        </w:rPr>
      </w:pPr>
      <w:r>
        <w:rPr>
          <w:rFonts w:hint="eastAsia" w:cs="Times New Roman"/>
          <w:lang w:eastAsia="zh-CN"/>
        </w:rPr>
        <w:t>12月25日，华能陇东能源基地新能源配套储能项目在甘肃庆阳全面开工。这是目前国内在建最大的电化学储能项目。</w:t>
      </w:r>
    </w:p>
    <w:p w14:paraId="15AA8E11">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中化东大24万吨/年聚醚多元醇项目中交</w:t>
      </w:r>
    </w:p>
    <w:p w14:paraId="7022EB4A">
      <w:pPr>
        <w:ind w:firstLine="420" w:firstLineChars="200"/>
        <w:rPr>
          <w:rFonts w:hint="eastAsia" w:cs="Times New Roman"/>
          <w:lang w:eastAsia="zh-CN"/>
        </w:rPr>
      </w:pPr>
      <w:r>
        <w:rPr>
          <w:rFonts w:hint="eastAsia" w:cs="Times New Roman"/>
          <w:lang w:eastAsia="zh-CN"/>
        </w:rPr>
        <w:t>12月27日，中化东大24万吨/年聚醚多元醇项目在福建泉州泉惠石化工业园区顺利中交，标志着项目由建设阶段全面转入试生产阶段。</w:t>
      </w:r>
    </w:p>
    <w:p w14:paraId="403F84B8">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金发年产10万吨新材料项目获批复</w:t>
      </w:r>
    </w:p>
    <w:p w14:paraId="3BF6EA89">
      <w:pPr>
        <w:ind w:firstLine="420" w:firstLineChars="200"/>
        <w:rPr>
          <w:rFonts w:hint="eastAsia" w:cs="Times New Roman"/>
          <w:lang w:eastAsia="zh-CN"/>
        </w:rPr>
      </w:pPr>
      <w:r>
        <w:rPr>
          <w:rFonts w:hint="eastAsia" w:cs="Times New Roman"/>
          <w:lang w:eastAsia="zh-CN"/>
        </w:rPr>
        <w:t>12月24日，珠海金发生物材料有限公司（以下简称“珠海金发”）年产10万吨改性树脂项目环境影响评价报告表获珠海市生态环境局批复。</w:t>
      </w:r>
    </w:p>
    <w:p w14:paraId="553EA262">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石家庄炼化启动二期太阳能分布式发电项目</w:t>
      </w:r>
    </w:p>
    <w:p w14:paraId="08098B34">
      <w:pPr>
        <w:ind w:firstLine="420" w:firstLineChars="200"/>
        <w:rPr>
          <w:rFonts w:hint="eastAsia" w:cs="Times New Roman"/>
          <w:lang w:eastAsia="zh-CN"/>
        </w:rPr>
      </w:pPr>
      <w:r>
        <w:rPr>
          <w:rFonts w:hint="eastAsia" w:cs="Times New Roman"/>
          <w:lang w:eastAsia="zh-CN"/>
        </w:rPr>
        <w:t>日前，石家庄炼化二期太阳能分布式发电项目正式启动。该项目利用办公区楼顶闲置空地安装太阳能光伏板，实施后预计年发电量45.5万千瓦时，将有效提升企业清洁低碳能源供给能力。</w:t>
      </w:r>
    </w:p>
    <w:p w14:paraId="74F3CB97">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东明盛海20万吨环氧丙烷等项目环评批复</w:t>
      </w:r>
    </w:p>
    <w:p w14:paraId="78732490">
      <w:pPr>
        <w:ind w:firstLine="420" w:firstLineChars="200"/>
        <w:rPr>
          <w:rFonts w:hint="eastAsia" w:cs="Times New Roman"/>
          <w:lang w:eastAsia="zh-CN"/>
        </w:rPr>
      </w:pPr>
      <w:r>
        <w:rPr>
          <w:rFonts w:hint="eastAsia" w:cs="Times New Roman"/>
          <w:lang w:eastAsia="zh-CN"/>
        </w:rPr>
        <w:t>12月24日，菏泽市生态环境局发布了关于东明盛海化工新材料有限公司烯烃新材科技示范工程环境影响报告书的批复。</w:t>
      </w:r>
    </w:p>
    <w:p w14:paraId="40E7B921">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天津南港乙烯项目“龙头”装置国产化率达97%</w:t>
      </w:r>
    </w:p>
    <w:p w14:paraId="1A7650D0">
      <w:pPr>
        <w:ind w:firstLine="420" w:firstLineChars="200"/>
        <w:rPr>
          <w:rFonts w:hint="eastAsia" w:ascii="Times New Roman" w:hAnsi="Times New Roman" w:eastAsia="宋体" w:cs="Times New Roman"/>
          <w:b/>
          <w:bCs/>
          <w:szCs w:val="20"/>
          <w:lang w:eastAsia="zh-CN"/>
        </w:rPr>
      </w:pPr>
      <w:r>
        <w:rPr>
          <w:rFonts w:hint="eastAsia" w:cs="Times New Roman"/>
          <w:lang w:eastAsia="zh-CN"/>
        </w:rPr>
        <w:t>天津石化以南港乙烯项目为依托，大力推进重大装备国产化进程。其中，作为“龙头”装置，120万吨/年乙烯装置国产化率达到97%。除了被称为乙烯装置“心脏”的“三机组”完全实现国产化，在项目建设过程中还实现了诸多重大装备国产化的首研首发。</w:t>
      </w:r>
    </w:p>
    <w:p w14:paraId="4731AF73">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浙石化高端新材料项目获批</w:t>
      </w:r>
    </w:p>
    <w:p w14:paraId="6A4B63FC">
      <w:pPr>
        <w:ind w:firstLine="420" w:firstLineChars="200"/>
        <w:rPr>
          <w:rFonts w:hint="eastAsia" w:cs="Times New Roman"/>
          <w:lang w:eastAsia="zh-CN"/>
        </w:rPr>
      </w:pPr>
      <w:r>
        <w:rPr>
          <w:rFonts w:hint="eastAsia" w:cs="Times New Roman"/>
          <w:lang w:eastAsia="zh-CN"/>
        </w:rPr>
        <w:t>1月16日，舟山市生态环境局（岱山分局）发布关于拟对浙江石油化工有限公司作出审批意见的公告。</w:t>
      </w:r>
    </w:p>
    <w:p w14:paraId="3E377EF0">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壳牌与中海油合资扩建广东石化基地</w:t>
      </w:r>
    </w:p>
    <w:p w14:paraId="38E1D092">
      <w:pPr>
        <w:ind w:firstLine="420" w:firstLineChars="200"/>
        <w:rPr>
          <w:rFonts w:hint="eastAsia" w:cs="Times New Roman"/>
          <w:lang w:eastAsia="zh-CN"/>
        </w:rPr>
      </w:pPr>
      <w:r>
        <w:rPr>
          <w:rFonts w:hint="eastAsia" w:cs="Times New Roman"/>
          <w:lang w:eastAsia="zh-CN"/>
        </w:rPr>
        <w:t>壳牌（Shell）与中国海洋石油集团（CNOOC）合资的中海壳牌石油化工有限公司（CSPC）近日宣布，将扩建位于广东省惠州大亚湾的石化基地。此次扩建工程计划于2028年完成，总投资近600亿元人民币（约83.5亿美元）。</w:t>
      </w:r>
    </w:p>
    <w:p w14:paraId="60FF6856">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国内最长燃料油管线在茂名石化成功投用</w:t>
      </w:r>
    </w:p>
    <w:p w14:paraId="18A69347">
      <w:pPr>
        <w:ind w:firstLine="420" w:firstLineChars="200"/>
        <w:rPr>
          <w:rFonts w:hint="eastAsia" w:cs="Times New Roman"/>
          <w:lang w:eastAsia="zh-CN"/>
        </w:rPr>
      </w:pPr>
      <w:r>
        <w:rPr>
          <w:rFonts w:hint="eastAsia" w:cs="Times New Roman"/>
          <w:lang w:eastAsia="zh-CN"/>
        </w:rPr>
        <w:t>1月11日，茂名石化首次通过博茂燃料油管道输送低硫重质船燃出厂，结束了低硫重质船燃汽运出厂的历史，也标志着茂名石化博茂管道燃料油线正式投用。</w:t>
      </w:r>
    </w:p>
    <w:p w14:paraId="13AF6600">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LLOG石油项目预计2025年中实现首次产油</w:t>
      </w:r>
    </w:p>
    <w:p w14:paraId="21E59411">
      <w:pPr>
        <w:ind w:firstLine="420" w:firstLineChars="200"/>
        <w:rPr>
          <w:rFonts w:hint="eastAsia" w:cs="Times New Roman"/>
          <w:lang w:eastAsia="zh-CN"/>
        </w:rPr>
      </w:pPr>
      <w:r>
        <w:rPr>
          <w:rFonts w:hint="eastAsia" w:cs="Times New Roman"/>
          <w:lang w:eastAsia="zh-CN"/>
        </w:rPr>
        <w:t>1月7日离岸能源网报道，美国墨西哥湾的深水石油开发项目近期取得重大进展，预计将于2025年中期实现首次产油。</w:t>
      </w:r>
    </w:p>
    <w:p w14:paraId="16B7874D">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投资239亿元 中煤项目EPC工程审查</w:t>
      </w:r>
    </w:p>
    <w:p w14:paraId="627E3EB4">
      <w:pPr>
        <w:ind w:firstLine="420" w:firstLineChars="200"/>
        <w:rPr>
          <w:rFonts w:hint="eastAsia" w:cs="Times New Roman"/>
          <w:lang w:eastAsia="zh-CN"/>
        </w:rPr>
      </w:pPr>
      <w:r>
        <w:rPr>
          <w:rFonts w:hint="eastAsia" w:cs="Times New Roman"/>
          <w:lang w:eastAsia="zh-CN"/>
        </w:rPr>
        <w:t>1月12日，中煤榆林煤炭深加工基地项目全厂火炬系统 EPC 工程总承包项目 90%模型审查会在中圣高科召开。</w:t>
      </w:r>
    </w:p>
    <w:p w14:paraId="3BCAD2EA">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上海石化拟投213.07亿元升级项目</w:t>
      </w:r>
    </w:p>
    <w:p w14:paraId="51C5D99F">
      <w:pPr>
        <w:ind w:firstLine="420" w:firstLineChars="200"/>
        <w:rPr>
          <w:rFonts w:hint="eastAsia" w:cs="Times New Roman"/>
          <w:lang w:eastAsia="zh-CN"/>
        </w:rPr>
      </w:pPr>
      <w:r>
        <w:rPr>
          <w:rFonts w:hint="eastAsia" w:cs="Times New Roman"/>
          <w:lang w:eastAsia="zh-CN"/>
        </w:rPr>
        <w:t>1月14日电 上海石化（600688）（600688/00338）发布公告，拟投资约213.07亿元人民币进行全面技术改造和提质升级项目。</w:t>
      </w:r>
    </w:p>
    <w:p w14:paraId="358AEC03">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内蒙古宝丰聚乙烯装置投料试生产成功！</w:t>
      </w:r>
    </w:p>
    <w:p w14:paraId="5663018C">
      <w:pPr>
        <w:ind w:firstLine="420" w:firstLineChars="200"/>
        <w:rPr>
          <w:rFonts w:hint="eastAsia" w:cs="Times New Roman"/>
          <w:lang w:eastAsia="zh-CN"/>
        </w:rPr>
      </w:pPr>
      <w:r>
        <w:rPr>
          <w:rFonts w:hint="eastAsia" w:cs="Times New Roman"/>
          <w:lang w:eastAsia="zh-CN"/>
        </w:rPr>
        <w:t>1月初消息，中国化学十四化建第三工程公司承建的内蒙古宝丰项目聚乙烯装置1线（2系列）核心设备挤压造粒机一次试车成功，产出合格聚乙烯粒料，实现粉料输送系统—造粒系统—掺混料仓—风送系统全线贯通，为后续生产奠定了坚实基础。</w:t>
      </w:r>
    </w:p>
    <w:p w14:paraId="081337E6">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广西华谊三期丁辛醇及丙烯酸酯项目顺利开工！</w:t>
      </w:r>
    </w:p>
    <w:p w14:paraId="07165D0C">
      <w:pPr>
        <w:ind w:firstLine="420" w:firstLineChars="200"/>
        <w:rPr>
          <w:rFonts w:hint="eastAsia" w:cs="Times New Roman"/>
          <w:lang w:eastAsia="zh-CN"/>
        </w:rPr>
      </w:pPr>
      <w:r>
        <w:rPr>
          <w:rFonts w:hint="eastAsia" w:cs="Times New Roman"/>
          <w:lang w:eastAsia="zh-CN"/>
        </w:rPr>
        <w:t>1月6日上午，公司在钦州石化产业园区举行32万吨/年丁辛醇及丙烯酸酯项目开工仪式。</w:t>
      </w:r>
    </w:p>
    <w:p w14:paraId="0E00C206">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河南利源集团氢液化综合利用项目开工</w:t>
      </w:r>
    </w:p>
    <w:p w14:paraId="092DEFD6">
      <w:pPr>
        <w:ind w:firstLine="420" w:firstLineChars="200"/>
        <w:rPr>
          <w:rFonts w:hint="eastAsia" w:cs="Times New Roman"/>
          <w:lang w:eastAsia="zh-CN"/>
        </w:rPr>
      </w:pPr>
      <w:r>
        <w:rPr>
          <w:rFonts w:hint="eastAsia" w:cs="Times New Roman"/>
          <w:lang w:eastAsia="zh-CN"/>
        </w:rPr>
        <w:t>1月5日，安阳市与河南省同步举行第十五期“三个一批”项目建设活动。市委书记袁家健出席并宣布河南利源集团氢液化综合利用项目开工。</w:t>
      </w:r>
    </w:p>
    <w:p w14:paraId="6EDD8A61">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103亿元！百万吨高端化学品新材料项目最新进展</w:t>
      </w:r>
    </w:p>
    <w:p w14:paraId="5FFD15E1">
      <w:pPr>
        <w:ind w:firstLine="420" w:firstLineChars="200"/>
        <w:rPr>
          <w:rFonts w:hint="eastAsia" w:cs="Times New Roman"/>
          <w:lang w:eastAsia="zh-CN"/>
        </w:rPr>
      </w:pPr>
      <w:r>
        <w:rPr>
          <w:rFonts w:hint="eastAsia" w:cs="Times New Roman"/>
          <w:lang w:eastAsia="zh-CN"/>
        </w:rPr>
        <w:t>1月3-5日，伊吾广汇1500万吨/年煤炭分质分级利用示范项目总体工程设计开工会在赛鼎工程有限公司顺利召开，标志着该项目各项工作即将全面展开。</w:t>
      </w:r>
    </w:p>
    <w:p w14:paraId="347869E6">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伊吾广汇1500万吨煤炭分质利用项目设计开工</w:t>
      </w:r>
    </w:p>
    <w:p w14:paraId="1B726CA6">
      <w:pPr>
        <w:ind w:firstLine="420" w:firstLineChars="200"/>
        <w:rPr>
          <w:rFonts w:hint="eastAsia" w:cs="Times New Roman"/>
          <w:lang w:eastAsia="zh-CN"/>
        </w:rPr>
      </w:pPr>
      <w:r>
        <w:rPr>
          <w:rFonts w:hint="eastAsia" w:cs="Times New Roman"/>
          <w:lang w:eastAsia="zh-CN"/>
        </w:rPr>
        <w:t>1月3-5日，伊吾广汇1500万吨/年煤炭分质分级利用示范项目总体工程设计开工会在赛鼎工程有限公司顺利召开，标志着该项目各项工作即将全面展开。</w:t>
      </w:r>
    </w:p>
    <w:p w14:paraId="5B511066">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550亿元！大连长兴岛新能源大项目启动</w:t>
      </w:r>
    </w:p>
    <w:p w14:paraId="2E3AEFCE">
      <w:pPr>
        <w:ind w:firstLine="420" w:firstLineChars="200"/>
        <w:rPr>
          <w:rFonts w:hint="eastAsia" w:cs="Times New Roman"/>
          <w:lang w:eastAsia="zh-CN"/>
        </w:rPr>
      </w:pPr>
      <w:r>
        <w:rPr>
          <w:rFonts w:hint="eastAsia" w:cs="Times New Roman"/>
          <w:lang w:eastAsia="zh-CN"/>
        </w:rPr>
        <w:t>1月3日，大连长兴岛（东北亚）氢基能源加注基地暨中远海运西中岛化工及新能源仓储物流园项目在大连长兴岛（西中岛）石化产业基地正式启动。</w:t>
      </w:r>
    </w:p>
    <w:p w14:paraId="4603D56A">
      <w:pPr>
        <w:jc w:val="center"/>
        <w:rPr>
          <w:rFonts w:hint="eastAsia" w:ascii="Times New Roman" w:hAnsi="Times New Roman" w:eastAsia="宋体" w:cs="Times New Roman"/>
          <w:b/>
          <w:bCs/>
          <w:szCs w:val="20"/>
          <w:lang w:eastAsia="zh-CN"/>
        </w:rPr>
      </w:pPr>
      <w:r>
        <w:rPr>
          <w:rFonts w:hint="eastAsia" w:ascii="Times New Roman" w:hAnsi="Times New Roman" w:eastAsia="宋体" w:cs="Times New Roman"/>
          <w:b/>
          <w:bCs/>
          <w:szCs w:val="20"/>
          <w:lang w:eastAsia="zh-CN"/>
        </w:rPr>
        <w:t>730亿元！这个大型煤化工项目开工</w:t>
      </w:r>
    </w:p>
    <w:p w14:paraId="79F2D43D">
      <w:pPr>
        <w:ind w:firstLine="420" w:firstLineChars="200"/>
        <w:rPr>
          <w:rFonts w:hint="eastAsia" w:cs="Times New Roman"/>
          <w:lang w:eastAsia="zh-CN"/>
        </w:rPr>
      </w:pPr>
      <w:r>
        <w:rPr>
          <w:rFonts w:hint="eastAsia" w:cs="Times New Roman"/>
          <w:lang w:eastAsia="zh-CN"/>
        </w:rPr>
        <w:t>1月6日上午，贵州毕节磷煤化工一体化项目一期工程在织金县开工建设。</w:t>
      </w:r>
    </w:p>
    <w:p w14:paraId="13C63A8C">
      <w:pPr>
        <w:ind w:firstLine="420" w:firstLineChars="200"/>
        <w:rPr>
          <w:rFonts w:hint="eastAsia" w:cs="Times New Roman"/>
          <w:lang w:eastAsia="zh-CN"/>
        </w:rPr>
      </w:pPr>
    </w:p>
    <w:sectPr>
      <w:type w:val="continuous"/>
      <w:pgSz w:w="11907" w:h="16840"/>
      <w:pgMar w:top="1871" w:right="964" w:bottom="1701" w:left="1134" w:header="1418" w:footer="1077" w:gutter="0"/>
      <w:cols w:equalWidth="0" w:num="2">
        <w:col w:w="4692" w:space="425"/>
        <w:col w:w="4692"/>
      </w:cols>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圆简体">
    <w:altName w:val="宋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壵分糮..">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EU-B7X">
    <w:altName w:val="Arial Unicode MS"/>
    <w:panose1 w:val="00000000000000000000"/>
    <w:charset w:val="86"/>
    <w:family w:val="script"/>
    <w:pitch w:val="default"/>
    <w:sig w:usb0="00000000" w:usb1="00000000" w:usb2="0000001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 w:name="Bookman Old Style">
    <w:panose1 w:val="020506040505050202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464C">
    <w:pPr>
      <w:pStyle w:val="21"/>
      <w:jc w:val="center"/>
    </w:pPr>
    <w:r>
      <w:rPr>
        <w:rFonts w:hint="eastAsia"/>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FA2D5">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15C0">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13010CAB">
    <w:pPr>
      <w:pStyle w:val="2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420F8">
    <w:pPr>
      <w:pStyle w:val="21"/>
      <w:jc w:val="center"/>
    </w:pPr>
    <w:r>
      <w:rPr>
        <w:rFonts w:hint="eastAsia"/>
      </w:rPr>
      <w:t>插一</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56559">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771D">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265F165F">
    <w:pPr>
      <w:pStyle w:val="2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A4E8">
    <w:pPr>
      <w:pStyle w:val="21"/>
      <w:jc w:val="center"/>
    </w:pPr>
    <w:r>
      <w:rPr>
        <w:rFonts w:hint="eastAsia"/>
      </w:rPr>
      <w:t>插一</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9CA41">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w:t>
    </w:r>
    <w:r>
      <w:rPr>
        <w:rStyle w:val="35"/>
        <w:b/>
        <w:sz w:val="21"/>
        <w:szCs w:val="21"/>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1212">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3</w:t>
    </w:r>
    <w:r>
      <w:rPr>
        <w:rStyle w:val="35"/>
        <w:sz w:val="21"/>
        <w:szCs w:val="21"/>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A942">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33</w:t>
    </w:r>
    <w:r>
      <w:rPr>
        <w:rStyle w:val="35"/>
        <w:b/>
        <w:sz w:val="21"/>
        <w:szCs w:val="21"/>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F8B6">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BC8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17</w:t>
    </w:r>
    <w:r>
      <w:rPr>
        <w:rStyle w:val="35"/>
        <w:sz w:val="21"/>
        <w:szCs w:val="21"/>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6EE7D">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060F85F7">
    <w:pPr>
      <w:pStyle w:val="21"/>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50345">
    <w:pPr>
      <w:pStyle w:val="21"/>
      <w:jc w:val="center"/>
    </w:pPr>
    <w:r>
      <w:rPr>
        <w:rFonts w:hint="eastAsia"/>
      </w:rPr>
      <w:t>插一</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67C0">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40</w:t>
    </w:r>
    <w:r>
      <w:rPr>
        <w:rStyle w:val="35"/>
        <w:b/>
        <w:sz w:val="21"/>
        <w:szCs w:val="21"/>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6C4E">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724E707">
    <w:pPr>
      <w:pStyle w:val="21"/>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34EDF">
    <w:pPr>
      <w:pStyle w:val="21"/>
      <w:jc w:val="center"/>
    </w:pPr>
    <w:r>
      <w:rPr>
        <w:rFonts w:hint="eastAsia"/>
      </w:rPr>
      <w:t>插一</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4E64">
    <w:pPr>
      <w:pStyle w:val="21"/>
    </w:pPr>
  </w:p>
  <w:p w14:paraId="0DB110F6">
    <w:pPr>
      <w:pStyle w:val="21"/>
      <w:jc w:val="center"/>
      <w:rPr>
        <w:b/>
        <w:sz w:val="21"/>
        <w:szCs w:val="21"/>
      </w:rPr>
    </w:pPr>
    <w:r>
      <w:rPr>
        <w:rFonts w:hint="eastAsia"/>
        <w:b/>
        <w:sz w:val="21"/>
        <w:szCs w:val="21"/>
      </w:rPr>
      <w:t>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2445">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5</w:t>
    </w:r>
    <w:r>
      <w:rPr>
        <w:rStyle w:val="35"/>
        <w:sz w:val="21"/>
        <w:szCs w:val="21"/>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C75DA">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1922D61B">
    <w:pPr>
      <w:pStyle w:val="21"/>
      <w:ind w:right="36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3DFC">
    <w:pPr>
      <w:pStyle w:val="21"/>
      <w:jc w:val="center"/>
    </w:pPr>
    <w:r>
      <w:rPr>
        <w:rFonts w:hint="eastAsia"/>
      </w:rPr>
      <w:t>插一</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25514">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B9B5">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w:t>
    </w:r>
    <w:r>
      <w:rPr>
        <w:rStyle w:val="35"/>
        <w:sz w:val="21"/>
        <w:szCs w:val="21"/>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0DA5">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5EB4013">
    <w:pPr>
      <w:pStyle w:val="21"/>
      <w:ind w:right="36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07B1F">
    <w:pPr>
      <w:pStyle w:val="21"/>
      <w:jc w:val="center"/>
    </w:pPr>
    <w:r>
      <w:rPr>
        <w:rFonts w:hint="eastAsia"/>
      </w:rPr>
      <w:t>插一</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23A90">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7</w:t>
    </w:r>
    <w:r>
      <w:rPr>
        <w:rStyle w:val="35"/>
        <w:sz w:val="21"/>
        <w:szCs w:val="21"/>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14483">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90DDF03">
    <w:pPr>
      <w:pStyle w:val="21"/>
      <w:ind w:right="36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6CCFF">
    <w:pPr>
      <w:pStyle w:val="21"/>
      <w:jc w:val="center"/>
    </w:pPr>
    <w:r>
      <w:rPr>
        <w:rFonts w:hint="eastAsia"/>
      </w:rPr>
      <w:t>插一</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F363B">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2AE5">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8</w:t>
    </w:r>
    <w:r>
      <w:rPr>
        <w:rStyle w:val="35"/>
        <w:sz w:val="21"/>
        <w:szCs w:val="21"/>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F1B8">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1834A227">
    <w:pPr>
      <w:pStyle w:val="21"/>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97C06">
    <w:pPr>
      <w:pStyle w:val="21"/>
      <w:jc w:val="center"/>
    </w:pPr>
    <w:r>
      <w:rPr>
        <w:rFonts w:hint="eastAsia"/>
      </w:rPr>
      <w:t>插一</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B432C">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092A0">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5E24ABEC">
    <w:pPr>
      <w:pStyle w:val="21"/>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96E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4B87">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4</w:t>
    </w:r>
    <w:r>
      <w:rPr>
        <w:rStyle w:val="35"/>
        <w:sz w:val="21"/>
        <w:szCs w:val="21"/>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C2A46">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60EC823C">
    <w:pPr>
      <w:pStyle w:val="21"/>
      <w:ind w:right="360"/>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B7B7">
    <w:pPr>
      <w:pStyle w:val="21"/>
      <w:jc w:val="center"/>
    </w:pPr>
    <w:r>
      <w:rPr>
        <w:rFonts w:hint="eastAsia"/>
      </w:rPr>
      <w:t>插一</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21456">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9</w:t>
    </w:r>
    <w:r>
      <w:rPr>
        <w:rStyle w:val="35"/>
        <w:sz w:val="21"/>
        <w:szCs w:val="21"/>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2FF7C">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10</w:t>
    </w:r>
    <w:r>
      <w:rPr>
        <w:rStyle w:val="35"/>
        <w:sz w:val="21"/>
        <w:szCs w:val="21"/>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33667">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6</w:t>
    </w:r>
    <w:r>
      <w:rPr>
        <w:rStyle w:val="35"/>
        <w:sz w:val="21"/>
        <w:szCs w:val="21"/>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102A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17</w:t>
    </w:r>
    <w:r>
      <w:rPr>
        <w:rStyle w:val="35"/>
        <w:sz w:val="21"/>
        <w:szCs w:val="21"/>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051D">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17</w:t>
    </w:r>
    <w:r>
      <w:rPr>
        <w:rStyle w:val="35"/>
        <w:sz w:val="21"/>
        <w:szCs w:val="21"/>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7D6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1C1B1">
    <w:pPr>
      <w:pStyle w:val="21"/>
      <w:jc w:val="center"/>
    </w:pPr>
    <w:r>
      <w:rPr>
        <w:rFonts w:hint="eastAsia"/>
      </w:rPr>
      <w:t>插一</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541CF">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21</w:t>
    </w:r>
    <w:r>
      <w:rPr>
        <w:rStyle w:val="35"/>
        <w:sz w:val="21"/>
        <w:szCs w:val="21"/>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C0066">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634BA59A">
    <w:pPr>
      <w:pStyle w:val="21"/>
      <w:ind w:right="360"/>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4BBC">
    <w:pPr>
      <w:pStyle w:val="21"/>
      <w:jc w:val="center"/>
    </w:pPr>
    <w:r>
      <w:rPr>
        <w:rFonts w:hint="eastAsia"/>
      </w:rPr>
      <w:t>插一</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C722">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24</w:t>
    </w:r>
    <w:r>
      <w:rPr>
        <w:rStyle w:val="35"/>
        <w:sz w:val="21"/>
        <w:szCs w:val="21"/>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A8C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F895">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D05F141">
    <w:pPr>
      <w:pStyle w:val="21"/>
      <w:ind w:right="360"/>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8F07">
    <w:pPr>
      <w:pStyle w:val="21"/>
      <w:jc w:val="center"/>
    </w:pPr>
    <w:r>
      <w:rPr>
        <w:rFonts w:hint="eastAsia"/>
      </w:rPr>
      <w:t>插一</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14B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6BC6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24</w:t>
    </w:r>
    <w:r>
      <w:rPr>
        <w:rStyle w:val="35"/>
        <w:sz w:val="21"/>
        <w:szCs w:val="21"/>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BB67">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19</w:t>
    </w:r>
    <w:r>
      <w:rPr>
        <w:rStyle w:val="35"/>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919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w:t>
    </w:r>
    <w:r>
      <w:rPr>
        <w:rStyle w:val="35"/>
        <w:sz w:val="21"/>
        <w:szCs w:val="21"/>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2684">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19</w:t>
    </w:r>
    <w:r>
      <w:rPr>
        <w:rStyle w:val="35"/>
        <w:sz w:val="21"/>
        <w:szCs w:val="21"/>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AB41">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20</w:t>
    </w:r>
    <w:r>
      <w:rPr>
        <w:rStyle w:val="35"/>
        <w:sz w:val="21"/>
        <w:szCs w:val="21"/>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CAC9">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4588">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22</w:t>
    </w:r>
    <w:r>
      <w:rPr>
        <w:rStyle w:val="35"/>
        <w:sz w:val="21"/>
        <w:szCs w:val="21"/>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0E2C">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21</w:t>
    </w:r>
    <w:r>
      <w:rPr>
        <w:rStyle w:val="35"/>
        <w:sz w:val="21"/>
        <w:szCs w:val="21"/>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03696">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23</w:t>
    </w:r>
    <w:r>
      <w:rPr>
        <w:rStyle w:val="35"/>
        <w:sz w:val="21"/>
        <w:szCs w:val="21"/>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3E2C3">
    <w:pPr>
      <w:pStyle w:val="21"/>
      <w:jc w:val="center"/>
      <w:rPr>
        <w:sz w:val="21"/>
        <w:szCs w:val="21"/>
      </w:rPr>
    </w:pPr>
    <w:r>
      <w:rPr>
        <w:rStyle w:val="35"/>
        <w:sz w:val="21"/>
        <w:szCs w:val="21"/>
      </w:rPr>
      <w:fldChar w:fldCharType="begin"/>
    </w:r>
    <w:r>
      <w:rPr>
        <w:rStyle w:val="35"/>
        <w:sz w:val="21"/>
        <w:szCs w:val="21"/>
      </w:rPr>
      <w:instrText xml:space="preserve"> PAGE </w:instrText>
    </w:r>
    <w:r>
      <w:rPr>
        <w:rStyle w:val="35"/>
        <w:sz w:val="21"/>
        <w:szCs w:val="21"/>
      </w:rPr>
      <w:fldChar w:fldCharType="separate"/>
    </w:r>
    <w:r>
      <w:rPr>
        <w:rStyle w:val="35"/>
        <w:sz w:val="21"/>
        <w:szCs w:val="21"/>
      </w:rPr>
      <w:t>21</w:t>
    </w:r>
    <w:r>
      <w:rPr>
        <w:rStyle w:val="35"/>
        <w:sz w:val="21"/>
        <w:szCs w:val="21"/>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4C923">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37DA">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23A7CDB6">
    <w:pPr>
      <w:pStyle w:val="21"/>
      <w:ind w:right="360"/>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0C7B">
    <w:pPr>
      <w:pStyle w:val="21"/>
      <w:jc w:val="center"/>
    </w:pPr>
    <w:r>
      <w:rPr>
        <w:rFonts w:hint="eastAsia"/>
      </w:rPr>
      <w:t>插一</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D0EA">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6F991A17">
    <w:pPr>
      <w:pStyle w:val="21"/>
      <w:ind w:right="360"/>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EB5AF">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6F96">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74D5EE86">
    <w:pPr>
      <w:pStyle w:val="21"/>
      <w:ind w:right="360"/>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754B">
    <w:pPr>
      <w:pStyle w:val="21"/>
      <w:jc w:val="center"/>
    </w:pPr>
    <w:r>
      <w:rPr>
        <w:rFonts w:hint="eastAsia"/>
      </w:rPr>
      <w:t>插一</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FDAF">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27</w:t>
    </w:r>
    <w:r>
      <w:rPr>
        <w:rStyle w:val="35"/>
        <w:b/>
        <w:sz w:val="21"/>
        <w:szCs w:val="21"/>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81C38">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31</w:t>
    </w:r>
    <w:r>
      <w:rPr>
        <w:rStyle w:val="35"/>
        <w:b/>
        <w:sz w:val="21"/>
        <w:szCs w:val="21"/>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531D8">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17FDA4C">
    <w:pPr>
      <w:pStyle w:val="21"/>
      <w:ind w:right="360"/>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B21F5">
    <w:pPr>
      <w:pStyle w:val="21"/>
      <w:jc w:val="center"/>
    </w:pPr>
    <w:r>
      <w:rPr>
        <w:rFonts w:hint="eastAsia"/>
      </w:rPr>
      <w:t>插一</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395E">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30</w:t>
    </w:r>
    <w:r>
      <w:rPr>
        <w:rStyle w:val="35"/>
        <w:b/>
        <w:sz w:val="21"/>
        <w:szCs w:val="21"/>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AC598">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4854914C">
    <w:pPr>
      <w:pStyle w:val="21"/>
      <w:ind w:right="360"/>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62D27">
    <w:pPr>
      <w:pStyle w:val="21"/>
      <w:jc w:val="center"/>
    </w:pPr>
    <w:r>
      <w:rPr>
        <w:rFonts w:hint="eastAsia"/>
      </w:rPr>
      <w:t>插一</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0C45">
    <w:pPr>
      <w:pStyle w:val="21"/>
      <w:jc w:val="center"/>
    </w:pPr>
    <w:r>
      <w:rPr>
        <w:rFonts w:hint="eastAsia"/>
      </w:rPr>
      <w:t>插一</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999B">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28</w:t>
    </w:r>
    <w:r>
      <w:rPr>
        <w:rStyle w:val="35"/>
        <w:b/>
        <w:sz w:val="21"/>
        <w:szCs w:val="21"/>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5B72A">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31</w:t>
    </w:r>
    <w:r>
      <w:rPr>
        <w:rStyle w:val="35"/>
        <w:b/>
        <w:sz w:val="21"/>
        <w:szCs w:val="21"/>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D35B">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32</w:t>
    </w:r>
    <w:r>
      <w:rPr>
        <w:rStyle w:val="35"/>
        <w:b/>
        <w:sz w:val="21"/>
        <w:szCs w:val="21"/>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B685">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0BB24403">
    <w:pPr>
      <w:pStyle w:val="21"/>
      <w:ind w:right="360"/>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A7871">
    <w:pPr>
      <w:pStyle w:val="21"/>
      <w:jc w:val="center"/>
    </w:pPr>
    <w:r>
      <w:rPr>
        <w:rFonts w:hint="eastAsia"/>
      </w:rPr>
      <w:t>插一</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A674D">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35</w:t>
    </w:r>
    <w:r>
      <w:rPr>
        <w:rStyle w:val="35"/>
        <w:b/>
        <w:sz w:val="21"/>
        <w:szCs w:val="21"/>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7D17">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36</w:t>
    </w:r>
    <w:r>
      <w:rPr>
        <w:rStyle w:val="35"/>
        <w:b/>
        <w:sz w:val="21"/>
        <w:szCs w:val="21"/>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FB5B">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73969EAB">
    <w:pPr>
      <w:pStyle w:val="21"/>
      <w:ind w:right="360"/>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9695">
    <w:pPr>
      <w:pStyle w:val="21"/>
      <w:jc w:val="center"/>
    </w:pPr>
    <w:r>
      <w:rPr>
        <w:rFonts w:hint="eastAsia"/>
      </w:rPr>
      <w:t>插一</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E0D91">
    <w:pPr>
      <w:pStyle w:val="21"/>
      <w:jc w:val="center"/>
      <w:rPr>
        <w:b/>
        <w:sz w:val="21"/>
        <w:szCs w:val="21"/>
      </w:rPr>
    </w:pPr>
    <w:r>
      <w:rPr>
        <w:rStyle w:val="35"/>
        <w:b/>
        <w:sz w:val="21"/>
        <w:szCs w:val="21"/>
      </w:rPr>
      <w:fldChar w:fldCharType="begin"/>
    </w:r>
    <w:r>
      <w:rPr>
        <w:rStyle w:val="35"/>
        <w:b/>
        <w:sz w:val="21"/>
        <w:szCs w:val="21"/>
      </w:rPr>
      <w:instrText xml:space="preserve"> PAGE </w:instrText>
    </w:r>
    <w:r>
      <w:rPr>
        <w:rStyle w:val="35"/>
        <w:b/>
        <w:sz w:val="21"/>
        <w:szCs w:val="21"/>
      </w:rPr>
      <w:fldChar w:fldCharType="separate"/>
    </w:r>
    <w:r>
      <w:rPr>
        <w:rStyle w:val="35"/>
        <w:b/>
        <w:sz w:val="21"/>
        <w:szCs w:val="21"/>
      </w:rPr>
      <w:t>24</w:t>
    </w:r>
    <w:r>
      <w:rPr>
        <w:rStyle w:val="35"/>
        <w:b/>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EB48">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90CF">
    <w:pPr>
      <w:pStyle w:val="2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BA56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62AA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E14E">
    <w:pPr>
      <w:pStyle w:val="22"/>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3F9">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E3BD6">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6EA0">
    <w:pPr>
      <w:pStyle w:val="22"/>
      <w:pBdr>
        <w:bottom w:val="single" w:color="auto" w:sz="6" w:space="0"/>
      </w:pBdr>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4DF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4545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1B0A">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D4681">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E2E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EA336">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0C9E">
    <w:pPr>
      <w:pStyle w:val="22"/>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6B8C0">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D019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8AD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C84F">
    <w:pPr>
      <w:pStyle w:val="22"/>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7DE1">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B5500">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64EA">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B1E8">
    <w:pPr>
      <w:pStyle w:val="22"/>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820A9">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416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7D2FA">
    <w:pPr>
      <w:pStyle w:val="22"/>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6A68A">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69FE1">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F3CC8">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1AC0D">
    <w:pPr>
      <w:pStyle w:val="22"/>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887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1F5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1F56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35FA">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B3C5">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167B">
    <w:pPr>
      <w:pStyle w:val="22"/>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43B6">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B46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DC32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F2C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2550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B91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39045">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5FA5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2A6F">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FB7BD">
    <w:pPr>
      <w:pStyle w:val="22"/>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48F7">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D286">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49B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1EE9">
    <w:pPr>
      <w:pStyle w:val="22"/>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A0AD">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3783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AF0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60A6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C0D3">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029E">
    <w:pPr>
      <w:pStyle w:val="22"/>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B2D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1A3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FA8D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02FD">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FA6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84053">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84C5">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92B99">
    <w:pPr>
      <w:pStyle w:val="22"/>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C70F">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A398">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B3CF">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4827">
    <w:pPr>
      <w:pStyle w:val="22"/>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346B">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461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1ED2">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A02F">
    <w:pPr>
      <w:pStyle w:val="22"/>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8D8C5">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D79B">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CD335">
    <w:pPr>
      <w:pStyle w:val="22"/>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E98AE">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EC5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2471">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844C">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5B7E">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943F">
    <w:pPr>
      <w:pStyle w:val="22"/>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7DE3">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0259">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C1F7">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A4BC5">
    <w:pPr>
      <w:pStyle w:val="22"/>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BC4E6">
    <w:pPr>
      <w:pStyle w:val="22"/>
      <w:jc w:val="distribute"/>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Monthly</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483A">
    <w:pPr>
      <w:pStyle w:val="22"/>
      <w:pBdr>
        <w:bottom w:val="single" w:color="auto" w:sz="6" w:space="0"/>
      </w:pBdr>
      <w:jc w:val="distribute"/>
      <w:rPr>
        <w:rFonts w:ascii="方正书宋简体" w:hAnsi="Bookman Old Style" w:eastAsia="方正书宋简体"/>
        <w:sz w:val="21"/>
        <w:szCs w:val="21"/>
        <w:u w:val="thick"/>
      </w:rPr>
    </w:pPr>
    <w:r>
      <w:rPr>
        <w:rFonts w:ascii="Bookman Old Style" w:hAnsi="Bookman Old Style"/>
        <w:b/>
        <w:sz w:val="21"/>
        <w:szCs w:val="21"/>
      </w:rPr>
      <w:t>NPCA</w:t>
    </w:r>
    <w:r>
      <w:rPr>
        <w:rFonts w:hint="eastAsia" w:ascii="Bookman Old Style" w:hAnsi="Bookman Old Style"/>
        <w:b/>
        <w:sz w:val="21"/>
        <w:szCs w:val="21"/>
      </w:rPr>
      <w:t xml:space="preserve"> </w:t>
    </w:r>
    <w:r>
      <w:rPr>
        <w:rFonts w:hint="eastAsia" w:ascii="Bookman Old Style" w:hAnsi="Bookman Old Style"/>
        <w:sz w:val="21"/>
        <w:szCs w:val="21"/>
      </w:rPr>
      <w:t>Magazine</w:t>
    </w:r>
    <w:r>
      <w:rPr>
        <w:rFonts w:hint="eastAsia" w:ascii="Bookman Old Style" w:hAnsi="Bookman Old Style"/>
        <w:sz w:val="24"/>
        <w:szCs w:val="24"/>
      </w:rPr>
      <w:t xml:space="preserve">                                                       </w:t>
    </w:r>
    <w:r>
      <w:rPr>
        <w:rFonts w:hint="eastAsia" w:ascii="方正书宋简体" w:hAnsi="Bookman Old Style" w:eastAsia="方正书宋简体"/>
        <w:sz w:val="21"/>
        <w:szCs w:val="21"/>
      </w:rPr>
      <w:t>宁波石化通讯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4BE94"/>
    <w:multiLevelType w:val="singleLevel"/>
    <w:tmpl w:val="EB84BE94"/>
    <w:lvl w:ilvl="0" w:tentative="0">
      <w:start w:val="7"/>
      <w:numFmt w:val="decimal"/>
      <w:lvlText w:val="%1."/>
      <w:lvlJc w:val="left"/>
      <w:pPr>
        <w:tabs>
          <w:tab w:val="left" w:pos="312"/>
        </w:tabs>
      </w:pPr>
    </w:lvl>
  </w:abstractNum>
  <w:abstractNum w:abstractNumId="1">
    <w:nsid w:val="1CE9179C"/>
    <w:multiLevelType w:val="singleLevel"/>
    <w:tmpl w:val="1CE9179C"/>
    <w:lvl w:ilvl="0" w:tentative="0">
      <w:start w:val="1"/>
      <w:numFmt w:val="chineseCounting"/>
      <w:suff w:val="nothing"/>
      <w:lvlText w:val="%1、"/>
      <w:lvlJc w:val="left"/>
      <w:rPr>
        <w:rFonts w:hint="eastAsia"/>
      </w:rPr>
    </w:lvl>
  </w:abstractNum>
  <w:abstractNum w:abstractNumId="2">
    <w:nsid w:val="495C7FD1"/>
    <w:multiLevelType w:val="multilevel"/>
    <w:tmpl w:val="495C7FD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7E5B3CB0"/>
    <w:multiLevelType w:val="singleLevel"/>
    <w:tmpl w:val="7E5B3CB0"/>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ODAxNmUzNjA0OGVmYjAwYTlhZTNmODlmN2FkOWMifQ=="/>
  </w:docVars>
  <w:rsids>
    <w:rsidRoot w:val="00837367"/>
    <w:rsid w:val="00000514"/>
    <w:rsid w:val="0000057E"/>
    <w:rsid w:val="00000E2D"/>
    <w:rsid w:val="0000111B"/>
    <w:rsid w:val="00001186"/>
    <w:rsid w:val="00001223"/>
    <w:rsid w:val="00001C78"/>
    <w:rsid w:val="00001F70"/>
    <w:rsid w:val="000022F8"/>
    <w:rsid w:val="00002387"/>
    <w:rsid w:val="00002B6E"/>
    <w:rsid w:val="00002DCE"/>
    <w:rsid w:val="0000307E"/>
    <w:rsid w:val="00003267"/>
    <w:rsid w:val="00003275"/>
    <w:rsid w:val="00003616"/>
    <w:rsid w:val="000037ED"/>
    <w:rsid w:val="000039A7"/>
    <w:rsid w:val="00003B38"/>
    <w:rsid w:val="00003D05"/>
    <w:rsid w:val="00003D35"/>
    <w:rsid w:val="00003DA7"/>
    <w:rsid w:val="000042E1"/>
    <w:rsid w:val="00004ABA"/>
    <w:rsid w:val="00004BE9"/>
    <w:rsid w:val="00004C72"/>
    <w:rsid w:val="00005294"/>
    <w:rsid w:val="000059F9"/>
    <w:rsid w:val="00005A0F"/>
    <w:rsid w:val="00005A1F"/>
    <w:rsid w:val="00005B7E"/>
    <w:rsid w:val="00005F7E"/>
    <w:rsid w:val="000060D6"/>
    <w:rsid w:val="00006434"/>
    <w:rsid w:val="000064DC"/>
    <w:rsid w:val="000067F5"/>
    <w:rsid w:val="0000693D"/>
    <w:rsid w:val="00006A8B"/>
    <w:rsid w:val="00006B09"/>
    <w:rsid w:val="000073DD"/>
    <w:rsid w:val="000079BA"/>
    <w:rsid w:val="00007B05"/>
    <w:rsid w:val="000101A6"/>
    <w:rsid w:val="000103E6"/>
    <w:rsid w:val="0001047A"/>
    <w:rsid w:val="00010AD8"/>
    <w:rsid w:val="00010E55"/>
    <w:rsid w:val="0001102B"/>
    <w:rsid w:val="00011034"/>
    <w:rsid w:val="0001104B"/>
    <w:rsid w:val="000111A3"/>
    <w:rsid w:val="0001147D"/>
    <w:rsid w:val="0001267C"/>
    <w:rsid w:val="00012781"/>
    <w:rsid w:val="000127A5"/>
    <w:rsid w:val="00012CC7"/>
    <w:rsid w:val="00012E0B"/>
    <w:rsid w:val="000132AA"/>
    <w:rsid w:val="00013525"/>
    <w:rsid w:val="0001365E"/>
    <w:rsid w:val="00013CE3"/>
    <w:rsid w:val="00014226"/>
    <w:rsid w:val="00014573"/>
    <w:rsid w:val="00014AE0"/>
    <w:rsid w:val="00014D70"/>
    <w:rsid w:val="00014F40"/>
    <w:rsid w:val="00015125"/>
    <w:rsid w:val="0001552F"/>
    <w:rsid w:val="00015661"/>
    <w:rsid w:val="00015839"/>
    <w:rsid w:val="000159E7"/>
    <w:rsid w:val="00015B1A"/>
    <w:rsid w:val="00015ED2"/>
    <w:rsid w:val="000166A2"/>
    <w:rsid w:val="0001671F"/>
    <w:rsid w:val="00016C87"/>
    <w:rsid w:val="000172BF"/>
    <w:rsid w:val="0001740B"/>
    <w:rsid w:val="00017441"/>
    <w:rsid w:val="0001747D"/>
    <w:rsid w:val="0001766E"/>
    <w:rsid w:val="00017C06"/>
    <w:rsid w:val="00017C2D"/>
    <w:rsid w:val="00017F98"/>
    <w:rsid w:val="00020CCF"/>
    <w:rsid w:val="00020CF6"/>
    <w:rsid w:val="00020E74"/>
    <w:rsid w:val="00021521"/>
    <w:rsid w:val="00021D55"/>
    <w:rsid w:val="00021F09"/>
    <w:rsid w:val="0002229F"/>
    <w:rsid w:val="0002245A"/>
    <w:rsid w:val="00022EED"/>
    <w:rsid w:val="0002344F"/>
    <w:rsid w:val="00023451"/>
    <w:rsid w:val="0002355D"/>
    <w:rsid w:val="000237C3"/>
    <w:rsid w:val="000240B9"/>
    <w:rsid w:val="000240BA"/>
    <w:rsid w:val="000244F3"/>
    <w:rsid w:val="000246C4"/>
    <w:rsid w:val="00024822"/>
    <w:rsid w:val="00024938"/>
    <w:rsid w:val="00024E8E"/>
    <w:rsid w:val="000250F3"/>
    <w:rsid w:val="000252F5"/>
    <w:rsid w:val="00025463"/>
    <w:rsid w:val="00025F9B"/>
    <w:rsid w:val="000265E9"/>
    <w:rsid w:val="00026EDB"/>
    <w:rsid w:val="000300CF"/>
    <w:rsid w:val="00030621"/>
    <w:rsid w:val="000309B7"/>
    <w:rsid w:val="00030F4F"/>
    <w:rsid w:val="000313C0"/>
    <w:rsid w:val="000319D5"/>
    <w:rsid w:val="00031C0A"/>
    <w:rsid w:val="00031FE5"/>
    <w:rsid w:val="00032320"/>
    <w:rsid w:val="00032634"/>
    <w:rsid w:val="00032753"/>
    <w:rsid w:val="00032CC5"/>
    <w:rsid w:val="0003305F"/>
    <w:rsid w:val="00033660"/>
    <w:rsid w:val="00033979"/>
    <w:rsid w:val="00033A2C"/>
    <w:rsid w:val="000342DC"/>
    <w:rsid w:val="00034620"/>
    <w:rsid w:val="00034D5B"/>
    <w:rsid w:val="0003544A"/>
    <w:rsid w:val="000355A8"/>
    <w:rsid w:val="00035B90"/>
    <w:rsid w:val="00035DB9"/>
    <w:rsid w:val="00036088"/>
    <w:rsid w:val="00036139"/>
    <w:rsid w:val="000365D0"/>
    <w:rsid w:val="0003684B"/>
    <w:rsid w:val="0003749F"/>
    <w:rsid w:val="0003752B"/>
    <w:rsid w:val="000375C4"/>
    <w:rsid w:val="00037852"/>
    <w:rsid w:val="00037900"/>
    <w:rsid w:val="00037F2A"/>
    <w:rsid w:val="000405F2"/>
    <w:rsid w:val="000408B3"/>
    <w:rsid w:val="0004090E"/>
    <w:rsid w:val="000410B4"/>
    <w:rsid w:val="000413D2"/>
    <w:rsid w:val="00041439"/>
    <w:rsid w:val="00041495"/>
    <w:rsid w:val="00041E1C"/>
    <w:rsid w:val="0004217E"/>
    <w:rsid w:val="00042904"/>
    <w:rsid w:val="000429A8"/>
    <w:rsid w:val="00043802"/>
    <w:rsid w:val="00043F0F"/>
    <w:rsid w:val="0004426C"/>
    <w:rsid w:val="00044506"/>
    <w:rsid w:val="00044C87"/>
    <w:rsid w:val="0004510F"/>
    <w:rsid w:val="0004593A"/>
    <w:rsid w:val="00045A40"/>
    <w:rsid w:val="00045F00"/>
    <w:rsid w:val="00047246"/>
    <w:rsid w:val="00047A0A"/>
    <w:rsid w:val="00047A7B"/>
    <w:rsid w:val="00047BF4"/>
    <w:rsid w:val="00047C35"/>
    <w:rsid w:val="00050260"/>
    <w:rsid w:val="000504CC"/>
    <w:rsid w:val="00050530"/>
    <w:rsid w:val="0005083E"/>
    <w:rsid w:val="0005086A"/>
    <w:rsid w:val="00050A34"/>
    <w:rsid w:val="00050DCD"/>
    <w:rsid w:val="00051170"/>
    <w:rsid w:val="00051261"/>
    <w:rsid w:val="00051827"/>
    <w:rsid w:val="0005199C"/>
    <w:rsid w:val="00051BF3"/>
    <w:rsid w:val="00051C42"/>
    <w:rsid w:val="00052374"/>
    <w:rsid w:val="000523CB"/>
    <w:rsid w:val="00052520"/>
    <w:rsid w:val="000525FE"/>
    <w:rsid w:val="00052B1A"/>
    <w:rsid w:val="00052D31"/>
    <w:rsid w:val="00052D3A"/>
    <w:rsid w:val="00053BB8"/>
    <w:rsid w:val="000540EB"/>
    <w:rsid w:val="0005426D"/>
    <w:rsid w:val="00054334"/>
    <w:rsid w:val="000548C8"/>
    <w:rsid w:val="00054ACF"/>
    <w:rsid w:val="00054D39"/>
    <w:rsid w:val="00055986"/>
    <w:rsid w:val="00055D09"/>
    <w:rsid w:val="00055DA5"/>
    <w:rsid w:val="00055EDA"/>
    <w:rsid w:val="0005600D"/>
    <w:rsid w:val="000562E0"/>
    <w:rsid w:val="00056ED7"/>
    <w:rsid w:val="00057010"/>
    <w:rsid w:val="000572FD"/>
    <w:rsid w:val="000575D5"/>
    <w:rsid w:val="00057A76"/>
    <w:rsid w:val="00057A7E"/>
    <w:rsid w:val="00057CE4"/>
    <w:rsid w:val="000602D6"/>
    <w:rsid w:val="0006056C"/>
    <w:rsid w:val="000607C6"/>
    <w:rsid w:val="00060958"/>
    <w:rsid w:val="00060ACD"/>
    <w:rsid w:val="00060D45"/>
    <w:rsid w:val="00060DEC"/>
    <w:rsid w:val="00060F8C"/>
    <w:rsid w:val="00061188"/>
    <w:rsid w:val="0006163E"/>
    <w:rsid w:val="000616EB"/>
    <w:rsid w:val="00061894"/>
    <w:rsid w:val="0006257F"/>
    <w:rsid w:val="00062941"/>
    <w:rsid w:val="00062D78"/>
    <w:rsid w:val="00062E8D"/>
    <w:rsid w:val="00062FED"/>
    <w:rsid w:val="000631B9"/>
    <w:rsid w:val="000634D1"/>
    <w:rsid w:val="00063D71"/>
    <w:rsid w:val="00065005"/>
    <w:rsid w:val="00065244"/>
    <w:rsid w:val="000653B2"/>
    <w:rsid w:val="00065BA1"/>
    <w:rsid w:val="00065C62"/>
    <w:rsid w:val="000661FE"/>
    <w:rsid w:val="00066AF8"/>
    <w:rsid w:val="00066E81"/>
    <w:rsid w:val="00066EF8"/>
    <w:rsid w:val="00067015"/>
    <w:rsid w:val="00067148"/>
    <w:rsid w:val="00067B5F"/>
    <w:rsid w:val="00067BB8"/>
    <w:rsid w:val="00067FDB"/>
    <w:rsid w:val="00070545"/>
    <w:rsid w:val="00070721"/>
    <w:rsid w:val="0007091D"/>
    <w:rsid w:val="0007094A"/>
    <w:rsid w:val="00070EFB"/>
    <w:rsid w:val="000710B7"/>
    <w:rsid w:val="000713A7"/>
    <w:rsid w:val="00071D0A"/>
    <w:rsid w:val="00071E69"/>
    <w:rsid w:val="00071F64"/>
    <w:rsid w:val="00072010"/>
    <w:rsid w:val="00072197"/>
    <w:rsid w:val="0007221F"/>
    <w:rsid w:val="000724F8"/>
    <w:rsid w:val="000728DE"/>
    <w:rsid w:val="00072B57"/>
    <w:rsid w:val="00073046"/>
    <w:rsid w:val="000733CC"/>
    <w:rsid w:val="0007393B"/>
    <w:rsid w:val="000743FC"/>
    <w:rsid w:val="0007466D"/>
    <w:rsid w:val="000749F9"/>
    <w:rsid w:val="00074BB4"/>
    <w:rsid w:val="00074C62"/>
    <w:rsid w:val="00074C9C"/>
    <w:rsid w:val="000751E6"/>
    <w:rsid w:val="000753AD"/>
    <w:rsid w:val="000762E0"/>
    <w:rsid w:val="00076666"/>
    <w:rsid w:val="00076710"/>
    <w:rsid w:val="000769F7"/>
    <w:rsid w:val="000775B7"/>
    <w:rsid w:val="00077713"/>
    <w:rsid w:val="00077981"/>
    <w:rsid w:val="000800AD"/>
    <w:rsid w:val="0008036D"/>
    <w:rsid w:val="00080650"/>
    <w:rsid w:val="00080851"/>
    <w:rsid w:val="00080AE0"/>
    <w:rsid w:val="00081447"/>
    <w:rsid w:val="000816FD"/>
    <w:rsid w:val="00081995"/>
    <w:rsid w:val="00081A17"/>
    <w:rsid w:val="00081BC9"/>
    <w:rsid w:val="00081D86"/>
    <w:rsid w:val="0008266E"/>
    <w:rsid w:val="00082B8A"/>
    <w:rsid w:val="00082E7B"/>
    <w:rsid w:val="000839B7"/>
    <w:rsid w:val="00083C1B"/>
    <w:rsid w:val="00083EBB"/>
    <w:rsid w:val="00084005"/>
    <w:rsid w:val="00084021"/>
    <w:rsid w:val="0008409C"/>
    <w:rsid w:val="00084580"/>
    <w:rsid w:val="0008465D"/>
    <w:rsid w:val="00085084"/>
    <w:rsid w:val="0008532F"/>
    <w:rsid w:val="000855B8"/>
    <w:rsid w:val="00085C8B"/>
    <w:rsid w:val="00086011"/>
    <w:rsid w:val="000861A3"/>
    <w:rsid w:val="0008640F"/>
    <w:rsid w:val="000869C5"/>
    <w:rsid w:val="00086ABB"/>
    <w:rsid w:val="00086DE3"/>
    <w:rsid w:val="000875D0"/>
    <w:rsid w:val="00087C9B"/>
    <w:rsid w:val="00090113"/>
    <w:rsid w:val="00090625"/>
    <w:rsid w:val="00090749"/>
    <w:rsid w:val="00090C18"/>
    <w:rsid w:val="00090EE2"/>
    <w:rsid w:val="00090FDD"/>
    <w:rsid w:val="000911D1"/>
    <w:rsid w:val="0009127B"/>
    <w:rsid w:val="00091452"/>
    <w:rsid w:val="00091787"/>
    <w:rsid w:val="0009273F"/>
    <w:rsid w:val="000927EE"/>
    <w:rsid w:val="00092D5E"/>
    <w:rsid w:val="00092EEF"/>
    <w:rsid w:val="00093009"/>
    <w:rsid w:val="00093373"/>
    <w:rsid w:val="000933A9"/>
    <w:rsid w:val="00093644"/>
    <w:rsid w:val="000936B0"/>
    <w:rsid w:val="00093907"/>
    <w:rsid w:val="0009391C"/>
    <w:rsid w:val="0009408E"/>
    <w:rsid w:val="0009429A"/>
    <w:rsid w:val="0009443F"/>
    <w:rsid w:val="000946D7"/>
    <w:rsid w:val="00094839"/>
    <w:rsid w:val="0009495C"/>
    <w:rsid w:val="000960A1"/>
    <w:rsid w:val="00096179"/>
    <w:rsid w:val="00096410"/>
    <w:rsid w:val="000965F9"/>
    <w:rsid w:val="00096D51"/>
    <w:rsid w:val="00096DB7"/>
    <w:rsid w:val="00096F79"/>
    <w:rsid w:val="000A00AD"/>
    <w:rsid w:val="000A0156"/>
    <w:rsid w:val="000A025A"/>
    <w:rsid w:val="000A0322"/>
    <w:rsid w:val="000A0395"/>
    <w:rsid w:val="000A0546"/>
    <w:rsid w:val="000A07FB"/>
    <w:rsid w:val="000A0872"/>
    <w:rsid w:val="000A0C52"/>
    <w:rsid w:val="000A0CC8"/>
    <w:rsid w:val="000A0E5E"/>
    <w:rsid w:val="000A1009"/>
    <w:rsid w:val="000A12B5"/>
    <w:rsid w:val="000A17E7"/>
    <w:rsid w:val="000A2056"/>
    <w:rsid w:val="000A27F3"/>
    <w:rsid w:val="000A2AFA"/>
    <w:rsid w:val="000A34EA"/>
    <w:rsid w:val="000A34FF"/>
    <w:rsid w:val="000A4DE4"/>
    <w:rsid w:val="000A5C4B"/>
    <w:rsid w:val="000A5CC8"/>
    <w:rsid w:val="000A6541"/>
    <w:rsid w:val="000A77CA"/>
    <w:rsid w:val="000A7A2B"/>
    <w:rsid w:val="000A7A6A"/>
    <w:rsid w:val="000A7AA4"/>
    <w:rsid w:val="000A7DB7"/>
    <w:rsid w:val="000B095A"/>
    <w:rsid w:val="000B13A3"/>
    <w:rsid w:val="000B1D27"/>
    <w:rsid w:val="000B21B9"/>
    <w:rsid w:val="000B2AD4"/>
    <w:rsid w:val="000B2DFA"/>
    <w:rsid w:val="000B2F4C"/>
    <w:rsid w:val="000B2F64"/>
    <w:rsid w:val="000B3200"/>
    <w:rsid w:val="000B369A"/>
    <w:rsid w:val="000B376A"/>
    <w:rsid w:val="000B393F"/>
    <w:rsid w:val="000B3DB7"/>
    <w:rsid w:val="000B3F67"/>
    <w:rsid w:val="000B42CC"/>
    <w:rsid w:val="000B4539"/>
    <w:rsid w:val="000B511C"/>
    <w:rsid w:val="000B56ED"/>
    <w:rsid w:val="000B60D3"/>
    <w:rsid w:val="000B636E"/>
    <w:rsid w:val="000B67CC"/>
    <w:rsid w:val="000B6A9D"/>
    <w:rsid w:val="000B6B20"/>
    <w:rsid w:val="000B6C03"/>
    <w:rsid w:val="000B79D3"/>
    <w:rsid w:val="000B79D5"/>
    <w:rsid w:val="000C0302"/>
    <w:rsid w:val="000C0A75"/>
    <w:rsid w:val="000C1B1B"/>
    <w:rsid w:val="000C1CB6"/>
    <w:rsid w:val="000C1E76"/>
    <w:rsid w:val="000C2019"/>
    <w:rsid w:val="000C23F4"/>
    <w:rsid w:val="000C24D9"/>
    <w:rsid w:val="000C27F6"/>
    <w:rsid w:val="000C2D0B"/>
    <w:rsid w:val="000C2D92"/>
    <w:rsid w:val="000C3121"/>
    <w:rsid w:val="000C3335"/>
    <w:rsid w:val="000C3EE7"/>
    <w:rsid w:val="000C4CA5"/>
    <w:rsid w:val="000C5378"/>
    <w:rsid w:val="000C5641"/>
    <w:rsid w:val="000C5D78"/>
    <w:rsid w:val="000C5E59"/>
    <w:rsid w:val="000C6157"/>
    <w:rsid w:val="000C61F1"/>
    <w:rsid w:val="000C6619"/>
    <w:rsid w:val="000C6C44"/>
    <w:rsid w:val="000C72F8"/>
    <w:rsid w:val="000C7AD7"/>
    <w:rsid w:val="000C7B72"/>
    <w:rsid w:val="000C7BFD"/>
    <w:rsid w:val="000C7C2E"/>
    <w:rsid w:val="000C7FCE"/>
    <w:rsid w:val="000D0802"/>
    <w:rsid w:val="000D0868"/>
    <w:rsid w:val="000D09AF"/>
    <w:rsid w:val="000D0B74"/>
    <w:rsid w:val="000D1557"/>
    <w:rsid w:val="000D1A35"/>
    <w:rsid w:val="000D1A58"/>
    <w:rsid w:val="000D1CAB"/>
    <w:rsid w:val="000D1D3A"/>
    <w:rsid w:val="000D21A7"/>
    <w:rsid w:val="000D268E"/>
    <w:rsid w:val="000D2760"/>
    <w:rsid w:val="000D2E00"/>
    <w:rsid w:val="000D310E"/>
    <w:rsid w:val="000D3985"/>
    <w:rsid w:val="000D3C7A"/>
    <w:rsid w:val="000D3F4C"/>
    <w:rsid w:val="000D4273"/>
    <w:rsid w:val="000D467A"/>
    <w:rsid w:val="000D5146"/>
    <w:rsid w:val="000D521C"/>
    <w:rsid w:val="000D5243"/>
    <w:rsid w:val="000D5273"/>
    <w:rsid w:val="000D52C4"/>
    <w:rsid w:val="000D5393"/>
    <w:rsid w:val="000D5F58"/>
    <w:rsid w:val="000D61C4"/>
    <w:rsid w:val="000D64E3"/>
    <w:rsid w:val="000D6537"/>
    <w:rsid w:val="000D678B"/>
    <w:rsid w:val="000D6893"/>
    <w:rsid w:val="000D6D6D"/>
    <w:rsid w:val="000D6F4D"/>
    <w:rsid w:val="000E0499"/>
    <w:rsid w:val="000E1019"/>
    <w:rsid w:val="000E21B2"/>
    <w:rsid w:val="000E26D2"/>
    <w:rsid w:val="000E2E85"/>
    <w:rsid w:val="000E2ED5"/>
    <w:rsid w:val="000E323E"/>
    <w:rsid w:val="000E34CD"/>
    <w:rsid w:val="000E3671"/>
    <w:rsid w:val="000E3949"/>
    <w:rsid w:val="000E3CB8"/>
    <w:rsid w:val="000E4A7B"/>
    <w:rsid w:val="000E4ECD"/>
    <w:rsid w:val="000E4F9E"/>
    <w:rsid w:val="000E538B"/>
    <w:rsid w:val="000E551A"/>
    <w:rsid w:val="000E5AAB"/>
    <w:rsid w:val="000E5D77"/>
    <w:rsid w:val="000E61F9"/>
    <w:rsid w:val="000E638E"/>
    <w:rsid w:val="000E6754"/>
    <w:rsid w:val="000E7027"/>
    <w:rsid w:val="000E71DC"/>
    <w:rsid w:val="000E7438"/>
    <w:rsid w:val="000E7502"/>
    <w:rsid w:val="000E7636"/>
    <w:rsid w:val="000E7656"/>
    <w:rsid w:val="000E779C"/>
    <w:rsid w:val="000E7C99"/>
    <w:rsid w:val="000F0817"/>
    <w:rsid w:val="000F1179"/>
    <w:rsid w:val="000F12AE"/>
    <w:rsid w:val="000F1508"/>
    <w:rsid w:val="000F1871"/>
    <w:rsid w:val="000F1B61"/>
    <w:rsid w:val="000F1BC0"/>
    <w:rsid w:val="000F20AB"/>
    <w:rsid w:val="000F2410"/>
    <w:rsid w:val="000F24AC"/>
    <w:rsid w:val="000F27C7"/>
    <w:rsid w:val="000F29BF"/>
    <w:rsid w:val="000F2E2E"/>
    <w:rsid w:val="000F2E7B"/>
    <w:rsid w:val="000F2F21"/>
    <w:rsid w:val="000F31EA"/>
    <w:rsid w:val="000F3475"/>
    <w:rsid w:val="000F35C1"/>
    <w:rsid w:val="000F467A"/>
    <w:rsid w:val="000F4E7C"/>
    <w:rsid w:val="000F517E"/>
    <w:rsid w:val="000F5536"/>
    <w:rsid w:val="000F56FF"/>
    <w:rsid w:val="000F57F3"/>
    <w:rsid w:val="000F5942"/>
    <w:rsid w:val="000F6257"/>
    <w:rsid w:val="000F6401"/>
    <w:rsid w:val="000F6B09"/>
    <w:rsid w:val="000F7CF9"/>
    <w:rsid w:val="000F7E6E"/>
    <w:rsid w:val="000F7ECC"/>
    <w:rsid w:val="000F7FEF"/>
    <w:rsid w:val="001000C9"/>
    <w:rsid w:val="00100889"/>
    <w:rsid w:val="00100C4E"/>
    <w:rsid w:val="00100D9B"/>
    <w:rsid w:val="00100F25"/>
    <w:rsid w:val="0010156D"/>
    <w:rsid w:val="00101674"/>
    <w:rsid w:val="00101779"/>
    <w:rsid w:val="00101981"/>
    <w:rsid w:val="001019C7"/>
    <w:rsid w:val="001019EC"/>
    <w:rsid w:val="00101BB8"/>
    <w:rsid w:val="00102D13"/>
    <w:rsid w:val="00103534"/>
    <w:rsid w:val="00103599"/>
    <w:rsid w:val="00104073"/>
    <w:rsid w:val="001040CD"/>
    <w:rsid w:val="00104D9F"/>
    <w:rsid w:val="00104DFB"/>
    <w:rsid w:val="001053C0"/>
    <w:rsid w:val="001053C4"/>
    <w:rsid w:val="00105B38"/>
    <w:rsid w:val="00105BD4"/>
    <w:rsid w:val="001061BF"/>
    <w:rsid w:val="001061E2"/>
    <w:rsid w:val="00107286"/>
    <w:rsid w:val="001075B8"/>
    <w:rsid w:val="0011084B"/>
    <w:rsid w:val="00110AA4"/>
    <w:rsid w:val="00111732"/>
    <w:rsid w:val="00111CB5"/>
    <w:rsid w:val="00111DDE"/>
    <w:rsid w:val="00112419"/>
    <w:rsid w:val="001132FA"/>
    <w:rsid w:val="00113BF0"/>
    <w:rsid w:val="00113D8A"/>
    <w:rsid w:val="0011434A"/>
    <w:rsid w:val="00114350"/>
    <w:rsid w:val="0011449F"/>
    <w:rsid w:val="001146F4"/>
    <w:rsid w:val="00114E89"/>
    <w:rsid w:val="001150D9"/>
    <w:rsid w:val="00115274"/>
    <w:rsid w:val="0011529F"/>
    <w:rsid w:val="001156E2"/>
    <w:rsid w:val="00115C53"/>
    <w:rsid w:val="00116424"/>
    <w:rsid w:val="00116BB6"/>
    <w:rsid w:val="00116D54"/>
    <w:rsid w:val="00116DDA"/>
    <w:rsid w:val="00116E0F"/>
    <w:rsid w:val="001174AC"/>
    <w:rsid w:val="0011757C"/>
    <w:rsid w:val="001176C6"/>
    <w:rsid w:val="001179DD"/>
    <w:rsid w:val="00117A3A"/>
    <w:rsid w:val="00117D50"/>
    <w:rsid w:val="00117DFE"/>
    <w:rsid w:val="00120B15"/>
    <w:rsid w:val="001210A7"/>
    <w:rsid w:val="00121196"/>
    <w:rsid w:val="001214F2"/>
    <w:rsid w:val="00121906"/>
    <w:rsid w:val="00121DCF"/>
    <w:rsid w:val="00122266"/>
    <w:rsid w:val="00122418"/>
    <w:rsid w:val="0012273B"/>
    <w:rsid w:val="00122868"/>
    <w:rsid w:val="001229E3"/>
    <w:rsid w:val="00122B11"/>
    <w:rsid w:val="00122F9F"/>
    <w:rsid w:val="00123861"/>
    <w:rsid w:val="001238D1"/>
    <w:rsid w:val="0012395A"/>
    <w:rsid w:val="00123A12"/>
    <w:rsid w:val="00123BFE"/>
    <w:rsid w:val="00124515"/>
    <w:rsid w:val="0012496A"/>
    <w:rsid w:val="00124CA4"/>
    <w:rsid w:val="00125369"/>
    <w:rsid w:val="001256DA"/>
    <w:rsid w:val="00125956"/>
    <w:rsid w:val="00125EA9"/>
    <w:rsid w:val="00126F01"/>
    <w:rsid w:val="00126F6D"/>
    <w:rsid w:val="001277F3"/>
    <w:rsid w:val="00127E2C"/>
    <w:rsid w:val="00127F3E"/>
    <w:rsid w:val="001300FF"/>
    <w:rsid w:val="0013095C"/>
    <w:rsid w:val="00130E75"/>
    <w:rsid w:val="00130FA1"/>
    <w:rsid w:val="00131714"/>
    <w:rsid w:val="00131D0B"/>
    <w:rsid w:val="001321B3"/>
    <w:rsid w:val="00132282"/>
    <w:rsid w:val="0013240E"/>
    <w:rsid w:val="00132828"/>
    <w:rsid w:val="00132BC9"/>
    <w:rsid w:val="00132D26"/>
    <w:rsid w:val="00132DB0"/>
    <w:rsid w:val="00132ECF"/>
    <w:rsid w:val="00133387"/>
    <w:rsid w:val="001336CE"/>
    <w:rsid w:val="001338C9"/>
    <w:rsid w:val="00133927"/>
    <w:rsid w:val="00133BA5"/>
    <w:rsid w:val="00134170"/>
    <w:rsid w:val="00134229"/>
    <w:rsid w:val="001343FF"/>
    <w:rsid w:val="00134AD0"/>
    <w:rsid w:val="00134CCE"/>
    <w:rsid w:val="00134E4B"/>
    <w:rsid w:val="0013586A"/>
    <w:rsid w:val="00135CEB"/>
    <w:rsid w:val="001360F4"/>
    <w:rsid w:val="00136461"/>
    <w:rsid w:val="00136EA6"/>
    <w:rsid w:val="00137099"/>
    <w:rsid w:val="00137115"/>
    <w:rsid w:val="00140070"/>
    <w:rsid w:val="00140551"/>
    <w:rsid w:val="00140594"/>
    <w:rsid w:val="001405EE"/>
    <w:rsid w:val="00140904"/>
    <w:rsid w:val="00140BAD"/>
    <w:rsid w:val="00140C4A"/>
    <w:rsid w:val="00140FA3"/>
    <w:rsid w:val="0014113B"/>
    <w:rsid w:val="001412AB"/>
    <w:rsid w:val="0014139C"/>
    <w:rsid w:val="001413B2"/>
    <w:rsid w:val="00142413"/>
    <w:rsid w:val="00142ABA"/>
    <w:rsid w:val="00142CB2"/>
    <w:rsid w:val="001430AD"/>
    <w:rsid w:val="00143596"/>
    <w:rsid w:val="00143A9D"/>
    <w:rsid w:val="00143B11"/>
    <w:rsid w:val="00143F6A"/>
    <w:rsid w:val="0014445C"/>
    <w:rsid w:val="00144FFC"/>
    <w:rsid w:val="0014567B"/>
    <w:rsid w:val="00145815"/>
    <w:rsid w:val="001458AC"/>
    <w:rsid w:val="00145C58"/>
    <w:rsid w:val="00145CCC"/>
    <w:rsid w:val="00145FDB"/>
    <w:rsid w:val="00145FF3"/>
    <w:rsid w:val="00146394"/>
    <w:rsid w:val="00146B14"/>
    <w:rsid w:val="00146B1F"/>
    <w:rsid w:val="00146ED1"/>
    <w:rsid w:val="00147440"/>
    <w:rsid w:val="001475ED"/>
    <w:rsid w:val="001475FE"/>
    <w:rsid w:val="001476CE"/>
    <w:rsid w:val="00147BCC"/>
    <w:rsid w:val="00147F3B"/>
    <w:rsid w:val="00150793"/>
    <w:rsid w:val="00150CC6"/>
    <w:rsid w:val="00151584"/>
    <w:rsid w:val="00151AED"/>
    <w:rsid w:val="00151E0A"/>
    <w:rsid w:val="00151ED8"/>
    <w:rsid w:val="00152118"/>
    <w:rsid w:val="001526B7"/>
    <w:rsid w:val="00152C71"/>
    <w:rsid w:val="00152DC0"/>
    <w:rsid w:val="00152EC3"/>
    <w:rsid w:val="00152F16"/>
    <w:rsid w:val="00153901"/>
    <w:rsid w:val="00153922"/>
    <w:rsid w:val="00154D43"/>
    <w:rsid w:val="00154E99"/>
    <w:rsid w:val="0015520D"/>
    <w:rsid w:val="001552D1"/>
    <w:rsid w:val="0015535F"/>
    <w:rsid w:val="001554F8"/>
    <w:rsid w:val="001558E4"/>
    <w:rsid w:val="00155CCA"/>
    <w:rsid w:val="00155CE6"/>
    <w:rsid w:val="00155D5B"/>
    <w:rsid w:val="001563AB"/>
    <w:rsid w:val="00156C09"/>
    <w:rsid w:val="00156DD8"/>
    <w:rsid w:val="0015705B"/>
    <w:rsid w:val="001570B4"/>
    <w:rsid w:val="001571E9"/>
    <w:rsid w:val="00157440"/>
    <w:rsid w:val="00157546"/>
    <w:rsid w:val="001575B6"/>
    <w:rsid w:val="00157AC2"/>
    <w:rsid w:val="00160027"/>
    <w:rsid w:val="0016046D"/>
    <w:rsid w:val="001604DC"/>
    <w:rsid w:val="00160648"/>
    <w:rsid w:val="00161A2C"/>
    <w:rsid w:val="00162484"/>
    <w:rsid w:val="00162B5F"/>
    <w:rsid w:val="00163463"/>
    <w:rsid w:val="00163547"/>
    <w:rsid w:val="001637FE"/>
    <w:rsid w:val="00163C4E"/>
    <w:rsid w:val="0016443F"/>
    <w:rsid w:val="0016480C"/>
    <w:rsid w:val="0016537F"/>
    <w:rsid w:val="001655F2"/>
    <w:rsid w:val="00165734"/>
    <w:rsid w:val="00166077"/>
    <w:rsid w:val="0016635D"/>
    <w:rsid w:val="001663F0"/>
    <w:rsid w:val="00166639"/>
    <w:rsid w:val="00166860"/>
    <w:rsid w:val="0016747F"/>
    <w:rsid w:val="001678B6"/>
    <w:rsid w:val="00167A1B"/>
    <w:rsid w:val="00170078"/>
    <w:rsid w:val="001703CA"/>
    <w:rsid w:val="0017050A"/>
    <w:rsid w:val="001706A7"/>
    <w:rsid w:val="00170FD7"/>
    <w:rsid w:val="0017152D"/>
    <w:rsid w:val="00171A7E"/>
    <w:rsid w:val="00171ACC"/>
    <w:rsid w:val="00171B51"/>
    <w:rsid w:val="00171F4B"/>
    <w:rsid w:val="0017230A"/>
    <w:rsid w:val="001723BE"/>
    <w:rsid w:val="001727CC"/>
    <w:rsid w:val="001729D1"/>
    <w:rsid w:val="00173330"/>
    <w:rsid w:val="00173551"/>
    <w:rsid w:val="00173804"/>
    <w:rsid w:val="00173BBF"/>
    <w:rsid w:val="00173F7E"/>
    <w:rsid w:val="0017412B"/>
    <w:rsid w:val="00174713"/>
    <w:rsid w:val="00174E36"/>
    <w:rsid w:val="00174E6C"/>
    <w:rsid w:val="00174F03"/>
    <w:rsid w:val="0017511F"/>
    <w:rsid w:val="00175247"/>
    <w:rsid w:val="00175D15"/>
    <w:rsid w:val="0017617F"/>
    <w:rsid w:val="0017661D"/>
    <w:rsid w:val="00176698"/>
    <w:rsid w:val="0017672A"/>
    <w:rsid w:val="001769C4"/>
    <w:rsid w:val="00176B0D"/>
    <w:rsid w:val="00176F91"/>
    <w:rsid w:val="00177BA9"/>
    <w:rsid w:val="00177C1D"/>
    <w:rsid w:val="00177C7B"/>
    <w:rsid w:val="00177D0D"/>
    <w:rsid w:val="001800B8"/>
    <w:rsid w:val="00180D71"/>
    <w:rsid w:val="00180D8C"/>
    <w:rsid w:val="00180F01"/>
    <w:rsid w:val="00180FF3"/>
    <w:rsid w:val="00181173"/>
    <w:rsid w:val="001812E7"/>
    <w:rsid w:val="001813B6"/>
    <w:rsid w:val="0018146D"/>
    <w:rsid w:val="00182AC8"/>
    <w:rsid w:val="00182C62"/>
    <w:rsid w:val="00183038"/>
    <w:rsid w:val="0018311B"/>
    <w:rsid w:val="001836D0"/>
    <w:rsid w:val="00183888"/>
    <w:rsid w:val="00184023"/>
    <w:rsid w:val="00184246"/>
    <w:rsid w:val="00184A8C"/>
    <w:rsid w:val="00184C50"/>
    <w:rsid w:val="00184CC3"/>
    <w:rsid w:val="00185250"/>
    <w:rsid w:val="001852A3"/>
    <w:rsid w:val="00185E23"/>
    <w:rsid w:val="001861A0"/>
    <w:rsid w:val="00186278"/>
    <w:rsid w:val="00186411"/>
    <w:rsid w:val="00186748"/>
    <w:rsid w:val="00186AEC"/>
    <w:rsid w:val="00186B8B"/>
    <w:rsid w:val="001870F5"/>
    <w:rsid w:val="001878BB"/>
    <w:rsid w:val="00187951"/>
    <w:rsid w:val="00187D97"/>
    <w:rsid w:val="00190870"/>
    <w:rsid w:val="00190BBF"/>
    <w:rsid w:val="00190C96"/>
    <w:rsid w:val="00190DD6"/>
    <w:rsid w:val="00190F7D"/>
    <w:rsid w:val="00191088"/>
    <w:rsid w:val="0019123C"/>
    <w:rsid w:val="0019227C"/>
    <w:rsid w:val="0019231A"/>
    <w:rsid w:val="001924EA"/>
    <w:rsid w:val="0019277E"/>
    <w:rsid w:val="00192B13"/>
    <w:rsid w:val="00192C62"/>
    <w:rsid w:val="00192D39"/>
    <w:rsid w:val="00192F3F"/>
    <w:rsid w:val="00192F73"/>
    <w:rsid w:val="00193776"/>
    <w:rsid w:val="001938CA"/>
    <w:rsid w:val="00193D73"/>
    <w:rsid w:val="00193D7B"/>
    <w:rsid w:val="001940AF"/>
    <w:rsid w:val="001943C1"/>
    <w:rsid w:val="001946A2"/>
    <w:rsid w:val="00194711"/>
    <w:rsid w:val="00194A9B"/>
    <w:rsid w:val="00195556"/>
    <w:rsid w:val="0019578F"/>
    <w:rsid w:val="001957D9"/>
    <w:rsid w:val="001959CE"/>
    <w:rsid w:val="00195B9B"/>
    <w:rsid w:val="00195BB7"/>
    <w:rsid w:val="00195CE1"/>
    <w:rsid w:val="00195EDC"/>
    <w:rsid w:val="00195EF9"/>
    <w:rsid w:val="001963CB"/>
    <w:rsid w:val="0019691C"/>
    <w:rsid w:val="00196D08"/>
    <w:rsid w:val="00196EB9"/>
    <w:rsid w:val="0019721C"/>
    <w:rsid w:val="00197676"/>
    <w:rsid w:val="00197B5A"/>
    <w:rsid w:val="00197BA3"/>
    <w:rsid w:val="001A062D"/>
    <w:rsid w:val="001A13F1"/>
    <w:rsid w:val="001A149B"/>
    <w:rsid w:val="001A18FE"/>
    <w:rsid w:val="001A1933"/>
    <w:rsid w:val="001A2BCC"/>
    <w:rsid w:val="001A2E1A"/>
    <w:rsid w:val="001A34C3"/>
    <w:rsid w:val="001A358F"/>
    <w:rsid w:val="001A3875"/>
    <w:rsid w:val="001A3970"/>
    <w:rsid w:val="001A3A48"/>
    <w:rsid w:val="001A3EBB"/>
    <w:rsid w:val="001A3F3D"/>
    <w:rsid w:val="001A4134"/>
    <w:rsid w:val="001A41D1"/>
    <w:rsid w:val="001A42A9"/>
    <w:rsid w:val="001A4315"/>
    <w:rsid w:val="001A47D4"/>
    <w:rsid w:val="001A4858"/>
    <w:rsid w:val="001A4BB7"/>
    <w:rsid w:val="001A4C13"/>
    <w:rsid w:val="001A53C2"/>
    <w:rsid w:val="001A589D"/>
    <w:rsid w:val="001A592C"/>
    <w:rsid w:val="001A5E60"/>
    <w:rsid w:val="001A666D"/>
    <w:rsid w:val="001A6D93"/>
    <w:rsid w:val="001A6E72"/>
    <w:rsid w:val="001A7079"/>
    <w:rsid w:val="001A70AD"/>
    <w:rsid w:val="001A74BE"/>
    <w:rsid w:val="001A7686"/>
    <w:rsid w:val="001A7939"/>
    <w:rsid w:val="001A7FCE"/>
    <w:rsid w:val="001B0560"/>
    <w:rsid w:val="001B0AF0"/>
    <w:rsid w:val="001B0CF5"/>
    <w:rsid w:val="001B11F8"/>
    <w:rsid w:val="001B167B"/>
    <w:rsid w:val="001B17D6"/>
    <w:rsid w:val="001B19B8"/>
    <w:rsid w:val="001B1EAB"/>
    <w:rsid w:val="001B1EC3"/>
    <w:rsid w:val="001B20FD"/>
    <w:rsid w:val="001B2192"/>
    <w:rsid w:val="001B269D"/>
    <w:rsid w:val="001B2AC2"/>
    <w:rsid w:val="001B30CB"/>
    <w:rsid w:val="001B355B"/>
    <w:rsid w:val="001B3A6F"/>
    <w:rsid w:val="001B3A8C"/>
    <w:rsid w:val="001B3ABB"/>
    <w:rsid w:val="001B4217"/>
    <w:rsid w:val="001B4304"/>
    <w:rsid w:val="001B45F9"/>
    <w:rsid w:val="001B49F2"/>
    <w:rsid w:val="001B4A3A"/>
    <w:rsid w:val="001B4E9E"/>
    <w:rsid w:val="001B5110"/>
    <w:rsid w:val="001B5188"/>
    <w:rsid w:val="001B5411"/>
    <w:rsid w:val="001B5700"/>
    <w:rsid w:val="001B595F"/>
    <w:rsid w:val="001B5CC3"/>
    <w:rsid w:val="001B5D36"/>
    <w:rsid w:val="001B5E0C"/>
    <w:rsid w:val="001B5F86"/>
    <w:rsid w:val="001B61B5"/>
    <w:rsid w:val="001B63D2"/>
    <w:rsid w:val="001B680E"/>
    <w:rsid w:val="001B694F"/>
    <w:rsid w:val="001B6B3E"/>
    <w:rsid w:val="001B705D"/>
    <w:rsid w:val="001B77B1"/>
    <w:rsid w:val="001B77D0"/>
    <w:rsid w:val="001B7A34"/>
    <w:rsid w:val="001B7B3B"/>
    <w:rsid w:val="001B7D33"/>
    <w:rsid w:val="001B7DD2"/>
    <w:rsid w:val="001B7F0E"/>
    <w:rsid w:val="001C038F"/>
    <w:rsid w:val="001C0A59"/>
    <w:rsid w:val="001C0ABF"/>
    <w:rsid w:val="001C0EF9"/>
    <w:rsid w:val="001C1102"/>
    <w:rsid w:val="001C1784"/>
    <w:rsid w:val="001C1856"/>
    <w:rsid w:val="001C1A2F"/>
    <w:rsid w:val="001C1E3A"/>
    <w:rsid w:val="001C2C9F"/>
    <w:rsid w:val="001C327C"/>
    <w:rsid w:val="001C329D"/>
    <w:rsid w:val="001C3620"/>
    <w:rsid w:val="001C3B70"/>
    <w:rsid w:val="001C45FC"/>
    <w:rsid w:val="001C4B33"/>
    <w:rsid w:val="001C4C0F"/>
    <w:rsid w:val="001C4D68"/>
    <w:rsid w:val="001C5006"/>
    <w:rsid w:val="001C5A0F"/>
    <w:rsid w:val="001C5EA6"/>
    <w:rsid w:val="001C6154"/>
    <w:rsid w:val="001C63F1"/>
    <w:rsid w:val="001C643F"/>
    <w:rsid w:val="001C6603"/>
    <w:rsid w:val="001C6A9A"/>
    <w:rsid w:val="001C7001"/>
    <w:rsid w:val="001C70BE"/>
    <w:rsid w:val="001C7A78"/>
    <w:rsid w:val="001C7D87"/>
    <w:rsid w:val="001D01B0"/>
    <w:rsid w:val="001D01E9"/>
    <w:rsid w:val="001D0266"/>
    <w:rsid w:val="001D0D86"/>
    <w:rsid w:val="001D0E05"/>
    <w:rsid w:val="001D10B7"/>
    <w:rsid w:val="001D1832"/>
    <w:rsid w:val="001D1CDF"/>
    <w:rsid w:val="001D2350"/>
    <w:rsid w:val="001D2ACB"/>
    <w:rsid w:val="001D2B88"/>
    <w:rsid w:val="001D3098"/>
    <w:rsid w:val="001D313B"/>
    <w:rsid w:val="001D324C"/>
    <w:rsid w:val="001D340B"/>
    <w:rsid w:val="001D3789"/>
    <w:rsid w:val="001D3CFD"/>
    <w:rsid w:val="001D3D7F"/>
    <w:rsid w:val="001D4058"/>
    <w:rsid w:val="001D4235"/>
    <w:rsid w:val="001D4F38"/>
    <w:rsid w:val="001D54A8"/>
    <w:rsid w:val="001D59EC"/>
    <w:rsid w:val="001D5EFC"/>
    <w:rsid w:val="001D619C"/>
    <w:rsid w:val="001D6335"/>
    <w:rsid w:val="001D687A"/>
    <w:rsid w:val="001D6E47"/>
    <w:rsid w:val="001D7067"/>
    <w:rsid w:val="001D72F4"/>
    <w:rsid w:val="001D7B41"/>
    <w:rsid w:val="001E0734"/>
    <w:rsid w:val="001E1099"/>
    <w:rsid w:val="001E12FD"/>
    <w:rsid w:val="001E175C"/>
    <w:rsid w:val="001E1ACE"/>
    <w:rsid w:val="001E20C0"/>
    <w:rsid w:val="001E2518"/>
    <w:rsid w:val="001E2E59"/>
    <w:rsid w:val="001E3396"/>
    <w:rsid w:val="001E3AA5"/>
    <w:rsid w:val="001E40DB"/>
    <w:rsid w:val="001E4135"/>
    <w:rsid w:val="001E46FF"/>
    <w:rsid w:val="001E4776"/>
    <w:rsid w:val="001E4B46"/>
    <w:rsid w:val="001E51AE"/>
    <w:rsid w:val="001E586F"/>
    <w:rsid w:val="001E5883"/>
    <w:rsid w:val="001E5BE4"/>
    <w:rsid w:val="001E5C26"/>
    <w:rsid w:val="001E5CB2"/>
    <w:rsid w:val="001E718E"/>
    <w:rsid w:val="001E744E"/>
    <w:rsid w:val="001F0100"/>
    <w:rsid w:val="001F02FB"/>
    <w:rsid w:val="001F04D2"/>
    <w:rsid w:val="001F0655"/>
    <w:rsid w:val="001F076C"/>
    <w:rsid w:val="001F0956"/>
    <w:rsid w:val="001F0958"/>
    <w:rsid w:val="001F169B"/>
    <w:rsid w:val="001F1DC2"/>
    <w:rsid w:val="001F1E33"/>
    <w:rsid w:val="001F2003"/>
    <w:rsid w:val="001F205B"/>
    <w:rsid w:val="001F240A"/>
    <w:rsid w:val="001F268A"/>
    <w:rsid w:val="001F29D7"/>
    <w:rsid w:val="001F2FD1"/>
    <w:rsid w:val="001F3103"/>
    <w:rsid w:val="001F3184"/>
    <w:rsid w:val="001F3448"/>
    <w:rsid w:val="001F4529"/>
    <w:rsid w:val="001F45FE"/>
    <w:rsid w:val="001F48AF"/>
    <w:rsid w:val="001F4917"/>
    <w:rsid w:val="001F5700"/>
    <w:rsid w:val="001F5DC9"/>
    <w:rsid w:val="001F5E9F"/>
    <w:rsid w:val="001F6386"/>
    <w:rsid w:val="001F6389"/>
    <w:rsid w:val="001F64B7"/>
    <w:rsid w:val="001F666B"/>
    <w:rsid w:val="001F68D5"/>
    <w:rsid w:val="001F7511"/>
    <w:rsid w:val="00200350"/>
    <w:rsid w:val="00200363"/>
    <w:rsid w:val="002004A7"/>
    <w:rsid w:val="0020090B"/>
    <w:rsid w:val="00200E5C"/>
    <w:rsid w:val="0020110E"/>
    <w:rsid w:val="0020112C"/>
    <w:rsid w:val="002013D3"/>
    <w:rsid w:val="002013FB"/>
    <w:rsid w:val="002017E0"/>
    <w:rsid w:val="0020223D"/>
    <w:rsid w:val="0020294C"/>
    <w:rsid w:val="00202C9D"/>
    <w:rsid w:val="00203278"/>
    <w:rsid w:val="002036D4"/>
    <w:rsid w:val="0020379E"/>
    <w:rsid w:val="0020387C"/>
    <w:rsid w:val="00203A99"/>
    <w:rsid w:val="00203E12"/>
    <w:rsid w:val="00204328"/>
    <w:rsid w:val="00204672"/>
    <w:rsid w:val="00204A21"/>
    <w:rsid w:val="00205152"/>
    <w:rsid w:val="00205377"/>
    <w:rsid w:val="00205710"/>
    <w:rsid w:val="002059F4"/>
    <w:rsid w:val="00205BF8"/>
    <w:rsid w:val="00206149"/>
    <w:rsid w:val="002074A9"/>
    <w:rsid w:val="0020776D"/>
    <w:rsid w:val="00207D1E"/>
    <w:rsid w:val="002101E2"/>
    <w:rsid w:val="00210C62"/>
    <w:rsid w:val="00210C76"/>
    <w:rsid w:val="00211083"/>
    <w:rsid w:val="00211369"/>
    <w:rsid w:val="00211446"/>
    <w:rsid w:val="0021188B"/>
    <w:rsid w:val="00211C21"/>
    <w:rsid w:val="00211E23"/>
    <w:rsid w:val="00211ED7"/>
    <w:rsid w:val="002121E1"/>
    <w:rsid w:val="002126B7"/>
    <w:rsid w:val="00212859"/>
    <w:rsid w:val="00212899"/>
    <w:rsid w:val="00212901"/>
    <w:rsid w:val="00212D59"/>
    <w:rsid w:val="00213697"/>
    <w:rsid w:val="002136C1"/>
    <w:rsid w:val="002137BA"/>
    <w:rsid w:val="00213885"/>
    <w:rsid w:val="00213B41"/>
    <w:rsid w:val="00213DBA"/>
    <w:rsid w:val="00213E45"/>
    <w:rsid w:val="00213ED2"/>
    <w:rsid w:val="002140A6"/>
    <w:rsid w:val="002148CB"/>
    <w:rsid w:val="00214A0A"/>
    <w:rsid w:val="00214B0C"/>
    <w:rsid w:val="002163BE"/>
    <w:rsid w:val="00216451"/>
    <w:rsid w:val="0021648C"/>
    <w:rsid w:val="00217277"/>
    <w:rsid w:val="00217C36"/>
    <w:rsid w:val="002201B6"/>
    <w:rsid w:val="00220377"/>
    <w:rsid w:val="00220750"/>
    <w:rsid w:val="002214C5"/>
    <w:rsid w:val="00221C04"/>
    <w:rsid w:val="00222A99"/>
    <w:rsid w:val="002244B6"/>
    <w:rsid w:val="00224689"/>
    <w:rsid w:val="00224A99"/>
    <w:rsid w:val="00224C9E"/>
    <w:rsid w:val="00224FC0"/>
    <w:rsid w:val="00225C5C"/>
    <w:rsid w:val="00225E1D"/>
    <w:rsid w:val="002260BC"/>
    <w:rsid w:val="002260DD"/>
    <w:rsid w:val="0022665E"/>
    <w:rsid w:val="0022677A"/>
    <w:rsid w:val="00226D00"/>
    <w:rsid w:val="00227297"/>
    <w:rsid w:val="002274A8"/>
    <w:rsid w:val="0022763C"/>
    <w:rsid w:val="0022775B"/>
    <w:rsid w:val="00227784"/>
    <w:rsid w:val="00227A37"/>
    <w:rsid w:val="002304AC"/>
    <w:rsid w:val="0023059E"/>
    <w:rsid w:val="0023063A"/>
    <w:rsid w:val="00230B15"/>
    <w:rsid w:val="00230B27"/>
    <w:rsid w:val="00230CE8"/>
    <w:rsid w:val="00230D39"/>
    <w:rsid w:val="00230E37"/>
    <w:rsid w:val="00230E6A"/>
    <w:rsid w:val="00230EF8"/>
    <w:rsid w:val="00230FB8"/>
    <w:rsid w:val="00231684"/>
    <w:rsid w:val="002316FC"/>
    <w:rsid w:val="00231C37"/>
    <w:rsid w:val="002320A6"/>
    <w:rsid w:val="002327C3"/>
    <w:rsid w:val="00233FE9"/>
    <w:rsid w:val="0023495A"/>
    <w:rsid w:val="00234F01"/>
    <w:rsid w:val="00235073"/>
    <w:rsid w:val="002353D6"/>
    <w:rsid w:val="0023580F"/>
    <w:rsid w:val="00236145"/>
    <w:rsid w:val="002362A4"/>
    <w:rsid w:val="0023642D"/>
    <w:rsid w:val="002365D3"/>
    <w:rsid w:val="0023692F"/>
    <w:rsid w:val="00236A0F"/>
    <w:rsid w:val="00236F0D"/>
    <w:rsid w:val="002372E9"/>
    <w:rsid w:val="002372F0"/>
    <w:rsid w:val="00237677"/>
    <w:rsid w:val="00237FFE"/>
    <w:rsid w:val="002401D6"/>
    <w:rsid w:val="00240687"/>
    <w:rsid w:val="002407C3"/>
    <w:rsid w:val="00240ABD"/>
    <w:rsid w:val="00240B06"/>
    <w:rsid w:val="00240DE5"/>
    <w:rsid w:val="00241019"/>
    <w:rsid w:val="0024107D"/>
    <w:rsid w:val="002410D6"/>
    <w:rsid w:val="00241319"/>
    <w:rsid w:val="0024174F"/>
    <w:rsid w:val="00241993"/>
    <w:rsid w:val="00241FE8"/>
    <w:rsid w:val="00242328"/>
    <w:rsid w:val="002423E5"/>
    <w:rsid w:val="00242639"/>
    <w:rsid w:val="002434F4"/>
    <w:rsid w:val="00243666"/>
    <w:rsid w:val="002437F9"/>
    <w:rsid w:val="0024387B"/>
    <w:rsid w:val="00243F5A"/>
    <w:rsid w:val="002441BD"/>
    <w:rsid w:val="0024440C"/>
    <w:rsid w:val="00244AB6"/>
    <w:rsid w:val="00245026"/>
    <w:rsid w:val="002451C2"/>
    <w:rsid w:val="002453E7"/>
    <w:rsid w:val="002455D7"/>
    <w:rsid w:val="00245784"/>
    <w:rsid w:val="002458D0"/>
    <w:rsid w:val="002462CB"/>
    <w:rsid w:val="00246664"/>
    <w:rsid w:val="002467C6"/>
    <w:rsid w:val="00246B17"/>
    <w:rsid w:val="00246C69"/>
    <w:rsid w:val="002471A7"/>
    <w:rsid w:val="002476BE"/>
    <w:rsid w:val="0024786F"/>
    <w:rsid w:val="00250113"/>
    <w:rsid w:val="00250770"/>
    <w:rsid w:val="002508AE"/>
    <w:rsid w:val="00250B20"/>
    <w:rsid w:val="00250EB7"/>
    <w:rsid w:val="002511F0"/>
    <w:rsid w:val="00252E44"/>
    <w:rsid w:val="002538F4"/>
    <w:rsid w:val="00253A2F"/>
    <w:rsid w:val="00253CCC"/>
    <w:rsid w:val="00253D90"/>
    <w:rsid w:val="00253E9D"/>
    <w:rsid w:val="00254034"/>
    <w:rsid w:val="00254177"/>
    <w:rsid w:val="00254544"/>
    <w:rsid w:val="00254B4D"/>
    <w:rsid w:val="00254B9B"/>
    <w:rsid w:val="002550C9"/>
    <w:rsid w:val="00255474"/>
    <w:rsid w:val="00255F2E"/>
    <w:rsid w:val="0025658F"/>
    <w:rsid w:val="00256C1D"/>
    <w:rsid w:val="00256CA7"/>
    <w:rsid w:val="00256D85"/>
    <w:rsid w:val="002571D5"/>
    <w:rsid w:val="002574F9"/>
    <w:rsid w:val="00257893"/>
    <w:rsid w:val="002600EC"/>
    <w:rsid w:val="0026020A"/>
    <w:rsid w:val="00260614"/>
    <w:rsid w:val="002608B8"/>
    <w:rsid w:val="00260D11"/>
    <w:rsid w:val="00260DA6"/>
    <w:rsid w:val="0026112F"/>
    <w:rsid w:val="00261D9E"/>
    <w:rsid w:val="00262304"/>
    <w:rsid w:val="00262AB7"/>
    <w:rsid w:val="00262B4F"/>
    <w:rsid w:val="00262F58"/>
    <w:rsid w:val="00263133"/>
    <w:rsid w:val="0026313B"/>
    <w:rsid w:val="00263542"/>
    <w:rsid w:val="00263811"/>
    <w:rsid w:val="00263936"/>
    <w:rsid w:val="00263B6F"/>
    <w:rsid w:val="00263CC5"/>
    <w:rsid w:val="00263EED"/>
    <w:rsid w:val="00263F5D"/>
    <w:rsid w:val="00264186"/>
    <w:rsid w:val="00264811"/>
    <w:rsid w:val="00264F4C"/>
    <w:rsid w:val="00265F74"/>
    <w:rsid w:val="00266223"/>
    <w:rsid w:val="00266BB7"/>
    <w:rsid w:val="00266BDD"/>
    <w:rsid w:val="00267340"/>
    <w:rsid w:val="0026768B"/>
    <w:rsid w:val="00267B20"/>
    <w:rsid w:val="00267B87"/>
    <w:rsid w:val="002708A1"/>
    <w:rsid w:val="00271299"/>
    <w:rsid w:val="00272142"/>
    <w:rsid w:val="00272170"/>
    <w:rsid w:val="00273542"/>
    <w:rsid w:val="00273A30"/>
    <w:rsid w:val="00273CCC"/>
    <w:rsid w:val="00274450"/>
    <w:rsid w:val="00274827"/>
    <w:rsid w:val="00274882"/>
    <w:rsid w:val="00274DD8"/>
    <w:rsid w:val="002757AD"/>
    <w:rsid w:val="00275A0C"/>
    <w:rsid w:val="00275E91"/>
    <w:rsid w:val="00276145"/>
    <w:rsid w:val="002764AA"/>
    <w:rsid w:val="00276636"/>
    <w:rsid w:val="00276A6D"/>
    <w:rsid w:val="00276B0D"/>
    <w:rsid w:val="002772F0"/>
    <w:rsid w:val="00277464"/>
    <w:rsid w:val="002778BD"/>
    <w:rsid w:val="0028017C"/>
    <w:rsid w:val="002802E3"/>
    <w:rsid w:val="002804B2"/>
    <w:rsid w:val="0028064B"/>
    <w:rsid w:val="0028099B"/>
    <w:rsid w:val="002811E7"/>
    <w:rsid w:val="002815C3"/>
    <w:rsid w:val="00281685"/>
    <w:rsid w:val="0028188F"/>
    <w:rsid w:val="00281D1D"/>
    <w:rsid w:val="00281E95"/>
    <w:rsid w:val="00282833"/>
    <w:rsid w:val="00282B36"/>
    <w:rsid w:val="00282BE7"/>
    <w:rsid w:val="00282C59"/>
    <w:rsid w:val="00282DB3"/>
    <w:rsid w:val="00283182"/>
    <w:rsid w:val="0028328C"/>
    <w:rsid w:val="00283C03"/>
    <w:rsid w:val="002844A3"/>
    <w:rsid w:val="002845CC"/>
    <w:rsid w:val="002846E8"/>
    <w:rsid w:val="00284AD3"/>
    <w:rsid w:val="00284D50"/>
    <w:rsid w:val="00284D67"/>
    <w:rsid w:val="0028596C"/>
    <w:rsid w:val="00285B43"/>
    <w:rsid w:val="00285CD8"/>
    <w:rsid w:val="00286073"/>
    <w:rsid w:val="002861C8"/>
    <w:rsid w:val="0028660A"/>
    <w:rsid w:val="0028696B"/>
    <w:rsid w:val="00286A39"/>
    <w:rsid w:val="00287C02"/>
    <w:rsid w:val="00290C67"/>
    <w:rsid w:val="00291032"/>
    <w:rsid w:val="002915A7"/>
    <w:rsid w:val="00291826"/>
    <w:rsid w:val="00291AD9"/>
    <w:rsid w:val="00291F95"/>
    <w:rsid w:val="00292936"/>
    <w:rsid w:val="00292A22"/>
    <w:rsid w:val="00292A45"/>
    <w:rsid w:val="00292D31"/>
    <w:rsid w:val="00293AC3"/>
    <w:rsid w:val="002942C4"/>
    <w:rsid w:val="00294D5E"/>
    <w:rsid w:val="00294D65"/>
    <w:rsid w:val="0029569D"/>
    <w:rsid w:val="002956AB"/>
    <w:rsid w:val="002961B2"/>
    <w:rsid w:val="0029638D"/>
    <w:rsid w:val="00296462"/>
    <w:rsid w:val="002965CD"/>
    <w:rsid w:val="00296C8A"/>
    <w:rsid w:val="002978F2"/>
    <w:rsid w:val="00297DFF"/>
    <w:rsid w:val="002A00D5"/>
    <w:rsid w:val="002A0599"/>
    <w:rsid w:val="002A07F1"/>
    <w:rsid w:val="002A14F0"/>
    <w:rsid w:val="002A15BD"/>
    <w:rsid w:val="002A19D9"/>
    <w:rsid w:val="002A1D01"/>
    <w:rsid w:val="002A20F3"/>
    <w:rsid w:val="002A2607"/>
    <w:rsid w:val="002A26B4"/>
    <w:rsid w:val="002A2893"/>
    <w:rsid w:val="002A2901"/>
    <w:rsid w:val="002A2A4C"/>
    <w:rsid w:val="002A2EBA"/>
    <w:rsid w:val="002A3363"/>
    <w:rsid w:val="002A35C0"/>
    <w:rsid w:val="002A35CA"/>
    <w:rsid w:val="002A3BD7"/>
    <w:rsid w:val="002A590A"/>
    <w:rsid w:val="002A5D58"/>
    <w:rsid w:val="002A6039"/>
    <w:rsid w:val="002A64B8"/>
    <w:rsid w:val="002A655E"/>
    <w:rsid w:val="002A6BC6"/>
    <w:rsid w:val="002A6EC4"/>
    <w:rsid w:val="002A6F6D"/>
    <w:rsid w:val="002A732C"/>
    <w:rsid w:val="002A7AD5"/>
    <w:rsid w:val="002B049F"/>
    <w:rsid w:val="002B04B7"/>
    <w:rsid w:val="002B0634"/>
    <w:rsid w:val="002B06DB"/>
    <w:rsid w:val="002B0AB6"/>
    <w:rsid w:val="002B1089"/>
    <w:rsid w:val="002B1157"/>
    <w:rsid w:val="002B1478"/>
    <w:rsid w:val="002B1612"/>
    <w:rsid w:val="002B161F"/>
    <w:rsid w:val="002B24CA"/>
    <w:rsid w:val="002B2511"/>
    <w:rsid w:val="002B29B4"/>
    <w:rsid w:val="002B3134"/>
    <w:rsid w:val="002B3216"/>
    <w:rsid w:val="002B3548"/>
    <w:rsid w:val="002B3CF9"/>
    <w:rsid w:val="002B3E98"/>
    <w:rsid w:val="002B4114"/>
    <w:rsid w:val="002B4131"/>
    <w:rsid w:val="002B4198"/>
    <w:rsid w:val="002B41F4"/>
    <w:rsid w:val="002B4435"/>
    <w:rsid w:val="002B49BD"/>
    <w:rsid w:val="002B4BE4"/>
    <w:rsid w:val="002B502E"/>
    <w:rsid w:val="002B594C"/>
    <w:rsid w:val="002B60CC"/>
    <w:rsid w:val="002B686E"/>
    <w:rsid w:val="002B695F"/>
    <w:rsid w:val="002B707B"/>
    <w:rsid w:val="002B7091"/>
    <w:rsid w:val="002B7121"/>
    <w:rsid w:val="002B7198"/>
    <w:rsid w:val="002B7914"/>
    <w:rsid w:val="002B7DF0"/>
    <w:rsid w:val="002B7ED1"/>
    <w:rsid w:val="002B7F12"/>
    <w:rsid w:val="002C0046"/>
    <w:rsid w:val="002C042D"/>
    <w:rsid w:val="002C0583"/>
    <w:rsid w:val="002C0927"/>
    <w:rsid w:val="002C0AD7"/>
    <w:rsid w:val="002C0E14"/>
    <w:rsid w:val="002C11E3"/>
    <w:rsid w:val="002C1604"/>
    <w:rsid w:val="002C17D7"/>
    <w:rsid w:val="002C17EE"/>
    <w:rsid w:val="002C18CB"/>
    <w:rsid w:val="002C1992"/>
    <w:rsid w:val="002C1C42"/>
    <w:rsid w:val="002C1D5E"/>
    <w:rsid w:val="002C1DF4"/>
    <w:rsid w:val="002C2024"/>
    <w:rsid w:val="002C2372"/>
    <w:rsid w:val="002C248E"/>
    <w:rsid w:val="002C29B7"/>
    <w:rsid w:val="002C2DC5"/>
    <w:rsid w:val="002C2E86"/>
    <w:rsid w:val="002C2FF3"/>
    <w:rsid w:val="002C327C"/>
    <w:rsid w:val="002C32E4"/>
    <w:rsid w:val="002C3859"/>
    <w:rsid w:val="002C3881"/>
    <w:rsid w:val="002C3CE3"/>
    <w:rsid w:val="002C406B"/>
    <w:rsid w:val="002C487A"/>
    <w:rsid w:val="002C52A7"/>
    <w:rsid w:val="002C5693"/>
    <w:rsid w:val="002C5E78"/>
    <w:rsid w:val="002C5F7F"/>
    <w:rsid w:val="002C61B8"/>
    <w:rsid w:val="002C6359"/>
    <w:rsid w:val="002C6753"/>
    <w:rsid w:val="002C727B"/>
    <w:rsid w:val="002C7E9B"/>
    <w:rsid w:val="002D0136"/>
    <w:rsid w:val="002D091D"/>
    <w:rsid w:val="002D15CB"/>
    <w:rsid w:val="002D184A"/>
    <w:rsid w:val="002D226A"/>
    <w:rsid w:val="002D24F3"/>
    <w:rsid w:val="002D2CCD"/>
    <w:rsid w:val="002D2D11"/>
    <w:rsid w:val="002D2DB6"/>
    <w:rsid w:val="002D2E07"/>
    <w:rsid w:val="002D3102"/>
    <w:rsid w:val="002D314B"/>
    <w:rsid w:val="002D3DCC"/>
    <w:rsid w:val="002D3F46"/>
    <w:rsid w:val="002D41C9"/>
    <w:rsid w:val="002D489D"/>
    <w:rsid w:val="002D49C0"/>
    <w:rsid w:val="002D4D33"/>
    <w:rsid w:val="002D5292"/>
    <w:rsid w:val="002D577B"/>
    <w:rsid w:val="002D5980"/>
    <w:rsid w:val="002D64C2"/>
    <w:rsid w:val="002D652E"/>
    <w:rsid w:val="002D6BAE"/>
    <w:rsid w:val="002D74A5"/>
    <w:rsid w:val="002D7AEC"/>
    <w:rsid w:val="002E0425"/>
    <w:rsid w:val="002E0E13"/>
    <w:rsid w:val="002E0E4E"/>
    <w:rsid w:val="002E1913"/>
    <w:rsid w:val="002E1B78"/>
    <w:rsid w:val="002E1C54"/>
    <w:rsid w:val="002E1E4A"/>
    <w:rsid w:val="002E202D"/>
    <w:rsid w:val="002E2679"/>
    <w:rsid w:val="002E3105"/>
    <w:rsid w:val="002E3474"/>
    <w:rsid w:val="002E3C07"/>
    <w:rsid w:val="002E3DD0"/>
    <w:rsid w:val="002E3F8E"/>
    <w:rsid w:val="002E408E"/>
    <w:rsid w:val="002E4366"/>
    <w:rsid w:val="002E45BE"/>
    <w:rsid w:val="002E45D5"/>
    <w:rsid w:val="002E4F52"/>
    <w:rsid w:val="002E55CA"/>
    <w:rsid w:val="002E5D66"/>
    <w:rsid w:val="002E62BD"/>
    <w:rsid w:val="002E71BC"/>
    <w:rsid w:val="002F00A5"/>
    <w:rsid w:val="002F04C7"/>
    <w:rsid w:val="002F0730"/>
    <w:rsid w:val="002F0E35"/>
    <w:rsid w:val="002F11EF"/>
    <w:rsid w:val="002F12EA"/>
    <w:rsid w:val="002F1751"/>
    <w:rsid w:val="002F1986"/>
    <w:rsid w:val="002F20B2"/>
    <w:rsid w:val="002F2118"/>
    <w:rsid w:val="002F2163"/>
    <w:rsid w:val="002F236F"/>
    <w:rsid w:val="002F263F"/>
    <w:rsid w:val="002F29D8"/>
    <w:rsid w:val="002F2AF3"/>
    <w:rsid w:val="002F2BDE"/>
    <w:rsid w:val="002F2EF3"/>
    <w:rsid w:val="002F3385"/>
    <w:rsid w:val="002F357D"/>
    <w:rsid w:val="002F4421"/>
    <w:rsid w:val="002F44E6"/>
    <w:rsid w:val="002F471E"/>
    <w:rsid w:val="002F51E5"/>
    <w:rsid w:val="002F5549"/>
    <w:rsid w:val="002F554E"/>
    <w:rsid w:val="002F5A81"/>
    <w:rsid w:val="002F5BB8"/>
    <w:rsid w:val="002F5CFA"/>
    <w:rsid w:val="002F5DFC"/>
    <w:rsid w:val="002F6402"/>
    <w:rsid w:val="002F6A7E"/>
    <w:rsid w:val="002F6C42"/>
    <w:rsid w:val="002F72D0"/>
    <w:rsid w:val="002F7AFC"/>
    <w:rsid w:val="002F7E72"/>
    <w:rsid w:val="00300086"/>
    <w:rsid w:val="003003F2"/>
    <w:rsid w:val="003005B6"/>
    <w:rsid w:val="00300BFD"/>
    <w:rsid w:val="00300C63"/>
    <w:rsid w:val="00300E3C"/>
    <w:rsid w:val="003012E3"/>
    <w:rsid w:val="0030142C"/>
    <w:rsid w:val="00301B15"/>
    <w:rsid w:val="00301BB1"/>
    <w:rsid w:val="00301C2E"/>
    <w:rsid w:val="00301C9B"/>
    <w:rsid w:val="0030299C"/>
    <w:rsid w:val="00302D69"/>
    <w:rsid w:val="00302D79"/>
    <w:rsid w:val="00302F2D"/>
    <w:rsid w:val="00302F76"/>
    <w:rsid w:val="003032CA"/>
    <w:rsid w:val="003035C7"/>
    <w:rsid w:val="00303A67"/>
    <w:rsid w:val="00304092"/>
    <w:rsid w:val="00304609"/>
    <w:rsid w:val="003048D3"/>
    <w:rsid w:val="003048D5"/>
    <w:rsid w:val="00304C06"/>
    <w:rsid w:val="00304E8E"/>
    <w:rsid w:val="00305A19"/>
    <w:rsid w:val="00306B70"/>
    <w:rsid w:val="0030708D"/>
    <w:rsid w:val="003072A2"/>
    <w:rsid w:val="003074C9"/>
    <w:rsid w:val="00310597"/>
    <w:rsid w:val="003108A4"/>
    <w:rsid w:val="00310C99"/>
    <w:rsid w:val="00310F2A"/>
    <w:rsid w:val="00311241"/>
    <w:rsid w:val="003113B2"/>
    <w:rsid w:val="00311B1B"/>
    <w:rsid w:val="00311C81"/>
    <w:rsid w:val="00311CB3"/>
    <w:rsid w:val="00311FE1"/>
    <w:rsid w:val="00312634"/>
    <w:rsid w:val="003129A8"/>
    <w:rsid w:val="00313126"/>
    <w:rsid w:val="00313EFB"/>
    <w:rsid w:val="00314730"/>
    <w:rsid w:val="00314E81"/>
    <w:rsid w:val="00315401"/>
    <w:rsid w:val="00315713"/>
    <w:rsid w:val="003158D0"/>
    <w:rsid w:val="003159D4"/>
    <w:rsid w:val="00315A92"/>
    <w:rsid w:val="00316229"/>
    <w:rsid w:val="003162C5"/>
    <w:rsid w:val="003162F5"/>
    <w:rsid w:val="0031680E"/>
    <w:rsid w:val="00316CC6"/>
    <w:rsid w:val="00316F49"/>
    <w:rsid w:val="003178B5"/>
    <w:rsid w:val="003179E9"/>
    <w:rsid w:val="00317B0E"/>
    <w:rsid w:val="00317B55"/>
    <w:rsid w:val="00320B92"/>
    <w:rsid w:val="00320C11"/>
    <w:rsid w:val="00320F05"/>
    <w:rsid w:val="00321269"/>
    <w:rsid w:val="003213D0"/>
    <w:rsid w:val="0032151C"/>
    <w:rsid w:val="003215D8"/>
    <w:rsid w:val="00321707"/>
    <w:rsid w:val="00321DBD"/>
    <w:rsid w:val="00321F42"/>
    <w:rsid w:val="00322144"/>
    <w:rsid w:val="0032237D"/>
    <w:rsid w:val="0032252C"/>
    <w:rsid w:val="00322721"/>
    <w:rsid w:val="00322B43"/>
    <w:rsid w:val="00322D97"/>
    <w:rsid w:val="003231FD"/>
    <w:rsid w:val="00323260"/>
    <w:rsid w:val="00323543"/>
    <w:rsid w:val="00323913"/>
    <w:rsid w:val="003239B7"/>
    <w:rsid w:val="00323B72"/>
    <w:rsid w:val="00323BC6"/>
    <w:rsid w:val="00323BCA"/>
    <w:rsid w:val="00323FB9"/>
    <w:rsid w:val="003242CB"/>
    <w:rsid w:val="00324519"/>
    <w:rsid w:val="00324769"/>
    <w:rsid w:val="00324B16"/>
    <w:rsid w:val="00324B8E"/>
    <w:rsid w:val="003254E5"/>
    <w:rsid w:val="003256B2"/>
    <w:rsid w:val="00325F7B"/>
    <w:rsid w:val="003262C2"/>
    <w:rsid w:val="0032635B"/>
    <w:rsid w:val="0032647D"/>
    <w:rsid w:val="0032697D"/>
    <w:rsid w:val="00326B15"/>
    <w:rsid w:val="00326C76"/>
    <w:rsid w:val="003271A7"/>
    <w:rsid w:val="003276DC"/>
    <w:rsid w:val="00327774"/>
    <w:rsid w:val="00327BBA"/>
    <w:rsid w:val="00327FF2"/>
    <w:rsid w:val="00330104"/>
    <w:rsid w:val="00330837"/>
    <w:rsid w:val="003309CA"/>
    <w:rsid w:val="00331165"/>
    <w:rsid w:val="003314CA"/>
    <w:rsid w:val="003323BB"/>
    <w:rsid w:val="00332E4A"/>
    <w:rsid w:val="003339D6"/>
    <w:rsid w:val="00334FCE"/>
    <w:rsid w:val="00335D5D"/>
    <w:rsid w:val="00335E2E"/>
    <w:rsid w:val="00335EB5"/>
    <w:rsid w:val="003367E5"/>
    <w:rsid w:val="0033778F"/>
    <w:rsid w:val="003379EF"/>
    <w:rsid w:val="00340452"/>
    <w:rsid w:val="00340669"/>
    <w:rsid w:val="003406D1"/>
    <w:rsid w:val="00340942"/>
    <w:rsid w:val="00340CB7"/>
    <w:rsid w:val="00341525"/>
    <w:rsid w:val="00341752"/>
    <w:rsid w:val="00341984"/>
    <w:rsid w:val="003419A1"/>
    <w:rsid w:val="00341EFC"/>
    <w:rsid w:val="00342961"/>
    <w:rsid w:val="00342CD4"/>
    <w:rsid w:val="00342FC5"/>
    <w:rsid w:val="00343394"/>
    <w:rsid w:val="003435D9"/>
    <w:rsid w:val="00343788"/>
    <w:rsid w:val="003437FF"/>
    <w:rsid w:val="00343819"/>
    <w:rsid w:val="00343B2D"/>
    <w:rsid w:val="00343D7B"/>
    <w:rsid w:val="00343F26"/>
    <w:rsid w:val="003445F9"/>
    <w:rsid w:val="00344641"/>
    <w:rsid w:val="003446F5"/>
    <w:rsid w:val="00344784"/>
    <w:rsid w:val="00344CB3"/>
    <w:rsid w:val="00344D7C"/>
    <w:rsid w:val="0034511F"/>
    <w:rsid w:val="00345737"/>
    <w:rsid w:val="00345927"/>
    <w:rsid w:val="00345B18"/>
    <w:rsid w:val="00346118"/>
    <w:rsid w:val="00346476"/>
    <w:rsid w:val="00346CBA"/>
    <w:rsid w:val="00346F02"/>
    <w:rsid w:val="003476CD"/>
    <w:rsid w:val="00347C83"/>
    <w:rsid w:val="00350291"/>
    <w:rsid w:val="00350464"/>
    <w:rsid w:val="0035082A"/>
    <w:rsid w:val="00350877"/>
    <w:rsid w:val="00350940"/>
    <w:rsid w:val="00350D1C"/>
    <w:rsid w:val="00350D33"/>
    <w:rsid w:val="00350EBA"/>
    <w:rsid w:val="00350F35"/>
    <w:rsid w:val="00350FEB"/>
    <w:rsid w:val="003510B1"/>
    <w:rsid w:val="003511B8"/>
    <w:rsid w:val="0035127C"/>
    <w:rsid w:val="003513B0"/>
    <w:rsid w:val="00351492"/>
    <w:rsid w:val="003515EB"/>
    <w:rsid w:val="00351692"/>
    <w:rsid w:val="003517DC"/>
    <w:rsid w:val="00351A4E"/>
    <w:rsid w:val="00351CA5"/>
    <w:rsid w:val="00352302"/>
    <w:rsid w:val="00352CFB"/>
    <w:rsid w:val="00353246"/>
    <w:rsid w:val="00353D5A"/>
    <w:rsid w:val="00354781"/>
    <w:rsid w:val="00354A5C"/>
    <w:rsid w:val="00354EEB"/>
    <w:rsid w:val="00354FA3"/>
    <w:rsid w:val="003556C1"/>
    <w:rsid w:val="00355BC7"/>
    <w:rsid w:val="00356170"/>
    <w:rsid w:val="00356367"/>
    <w:rsid w:val="00356430"/>
    <w:rsid w:val="0035646E"/>
    <w:rsid w:val="00356B11"/>
    <w:rsid w:val="00356BF1"/>
    <w:rsid w:val="00356D2B"/>
    <w:rsid w:val="00356EDE"/>
    <w:rsid w:val="00357151"/>
    <w:rsid w:val="0035725A"/>
    <w:rsid w:val="00357674"/>
    <w:rsid w:val="00357979"/>
    <w:rsid w:val="00357C4E"/>
    <w:rsid w:val="0036070D"/>
    <w:rsid w:val="00360D61"/>
    <w:rsid w:val="00361014"/>
    <w:rsid w:val="003610BF"/>
    <w:rsid w:val="003613AF"/>
    <w:rsid w:val="00361583"/>
    <w:rsid w:val="00361597"/>
    <w:rsid w:val="00361D37"/>
    <w:rsid w:val="00362106"/>
    <w:rsid w:val="003622A4"/>
    <w:rsid w:val="0036298F"/>
    <w:rsid w:val="00362A44"/>
    <w:rsid w:val="00362ADF"/>
    <w:rsid w:val="00363762"/>
    <w:rsid w:val="00363AF0"/>
    <w:rsid w:val="00363F36"/>
    <w:rsid w:val="0036439A"/>
    <w:rsid w:val="0036469D"/>
    <w:rsid w:val="00364DAB"/>
    <w:rsid w:val="00364E71"/>
    <w:rsid w:val="00365587"/>
    <w:rsid w:val="003656A8"/>
    <w:rsid w:val="0036577A"/>
    <w:rsid w:val="00365AC5"/>
    <w:rsid w:val="0036610C"/>
    <w:rsid w:val="00366356"/>
    <w:rsid w:val="00367070"/>
    <w:rsid w:val="003675F9"/>
    <w:rsid w:val="0036787B"/>
    <w:rsid w:val="0036791A"/>
    <w:rsid w:val="003679A7"/>
    <w:rsid w:val="00367B9B"/>
    <w:rsid w:val="00367F49"/>
    <w:rsid w:val="0037005C"/>
    <w:rsid w:val="00370787"/>
    <w:rsid w:val="00370CE7"/>
    <w:rsid w:val="00370FD0"/>
    <w:rsid w:val="003710B3"/>
    <w:rsid w:val="003710B6"/>
    <w:rsid w:val="0037168E"/>
    <w:rsid w:val="003717B1"/>
    <w:rsid w:val="00371982"/>
    <w:rsid w:val="003720EE"/>
    <w:rsid w:val="00372B12"/>
    <w:rsid w:val="00372C09"/>
    <w:rsid w:val="00372D76"/>
    <w:rsid w:val="00372FA4"/>
    <w:rsid w:val="003734E3"/>
    <w:rsid w:val="003738B2"/>
    <w:rsid w:val="003738F2"/>
    <w:rsid w:val="003739D8"/>
    <w:rsid w:val="00373FB4"/>
    <w:rsid w:val="0037497A"/>
    <w:rsid w:val="00374E57"/>
    <w:rsid w:val="00374EFC"/>
    <w:rsid w:val="00375895"/>
    <w:rsid w:val="00375B77"/>
    <w:rsid w:val="00375C04"/>
    <w:rsid w:val="003768EC"/>
    <w:rsid w:val="00376A8B"/>
    <w:rsid w:val="00376D35"/>
    <w:rsid w:val="00377091"/>
    <w:rsid w:val="00377639"/>
    <w:rsid w:val="00377D9A"/>
    <w:rsid w:val="00377F49"/>
    <w:rsid w:val="00380020"/>
    <w:rsid w:val="00380109"/>
    <w:rsid w:val="0038091B"/>
    <w:rsid w:val="0038159B"/>
    <w:rsid w:val="003823EA"/>
    <w:rsid w:val="003826E7"/>
    <w:rsid w:val="00382BDE"/>
    <w:rsid w:val="00382F5E"/>
    <w:rsid w:val="003830EF"/>
    <w:rsid w:val="0038321D"/>
    <w:rsid w:val="00383736"/>
    <w:rsid w:val="0038375C"/>
    <w:rsid w:val="00383A08"/>
    <w:rsid w:val="00383AAC"/>
    <w:rsid w:val="00384852"/>
    <w:rsid w:val="0038490F"/>
    <w:rsid w:val="00384BA8"/>
    <w:rsid w:val="00384BD1"/>
    <w:rsid w:val="00384DD3"/>
    <w:rsid w:val="00384ECA"/>
    <w:rsid w:val="0038515C"/>
    <w:rsid w:val="00385D41"/>
    <w:rsid w:val="00385D96"/>
    <w:rsid w:val="003861E5"/>
    <w:rsid w:val="00386B92"/>
    <w:rsid w:val="00386ED2"/>
    <w:rsid w:val="0038704A"/>
    <w:rsid w:val="00387353"/>
    <w:rsid w:val="00387DCC"/>
    <w:rsid w:val="003909CB"/>
    <w:rsid w:val="0039130D"/>
    <w:rsid w:val="003913C3"/>
    <w:rsid w:val="00391E91"/>
    <w:rsid w:val="00392107"/>
    <w:rsid w:val="00392720"/>
    <w:rsid w:val="00392C40"/>
    <w:rsid w:val="00393147"/>
    <w:rsid w:val="0039315C"/>
    <w:rsid w:val="003937F0"/>
    <w:rsid w:val="00393C5C"/>
    <w:rsid w:val="00394952"/>
    <w:rsid w:val="00394F62"/>
    <w:rsid w:val="003952FB"/>
    <w:rsid w:val="00395C01"/>
    <w:rsid w:val="00395D96"/>
    <w:rsid w:val="003960D2"/>
    <w:rsid w:val="00396AF4"/>
    <w:rsid w:val="00396C41"/>
    <w:rsid w:val="0039725D"/>
    <w:rsid w:val="0039787E"/>
    <w:rsid w:val="00397C59"/>
    <w:rsid w:val="00397D6D"/>
    <w:rsid w:val="003A0391"/>
    <w:rsid w:val="003A056C"/>
    <w:rsid w:val="003A0664"/>
    <w:rsid w:val="003A0936"/>
    <w:rsid w:val="003A0967"/>
    <w:rsid w:val="003A0B93"/>
    <w:rsid w:val="003A0FBE"/>
    <w:rsid w:val="003A2218"/>
    <w:rsid w:val="003A224A"/>
    <w:rsid w:val="003A225A"/>
    <w:rsid w:val="003A290A"/>
    <w:rsid w:val="003A2D52"/>
    <w:rsid w:val="003A3228"/>
    <w:rsid w:val="003A3BD3"/>
    <w:rsid w:val="003A3BDE"/>
    <w:rsid w:val="003A3FB1"/>
    <w:rsid w:val="003A4B48"/>
    <w:rsid w:val="003A4D72"/>
    <w:rsid w:val="003A4FDE"/>
    <w:rsid w:val="003A5346"/>
    <w:rsid w:val="003A5689"/>
    <w:rsid w:val="003A5723"/>
    <w:rsid w:val="003A5B6F"/>
    <w:rsid w:val="003A5CAC"/>
    <w:rsid w:val="003A60E7"/>
    <w:rsid w:val="003A6F69"/>
    <w:rsid w:val="003A711E"/>
    <w:rsid w:val="003A76BA"/>
    <w:rsid w:val="003A7C0F"/>
    <w:rsid w:val="003A7C47"/>
    <w:rsid w:val="003A7EDE"/>
    <w:rsid w:val="003B05F6"/>
    <w:rsid w:val="003B1761"/>
    <w:rsid w:val="003B19F8"/>
    <w:rsid w:val="003B1B98"/>
    <w:rsid w:val="003B1DDE"/>
    <w:rsid w:val="003B2337"/>
    <w:rsid w:val="003B2773"/>
    <w:rsid w:val="003B2B85"/>
    <w:rsid w:val="003B2D87"/>
    <w:rsid w:val="003B30E2"/>
    <w:rsid w:val="003B352F"/>
    <w:rsid w:val="003B48E4"/>
    <w:rsid w:val="003B550F"/>
    <w:rsid w:val="003B56EE"/>
    <w:rsid w:val="003B5809"/>
    <w:rsid w:val="003B5B51"/>
    <w:rsid w:val="003B5D66"/>
    <w:rsid w:val="003B630C"/>
    <w:rsid w:val="003B6EC4"/>
    <w:rsid w:val="003B7DED"/>
    <w:rsid w:val="003C0361"/>
    <w:rsid w:val="003C0652"/>
    <w:rsid w:val="003C0702"/>
    <w:rsid w:val="003C0CE8"/>
    <w:rsid w:val="003C0E7B"/>
    <w:rsid w:val="003C14FD"/>
    <w:rsid w:val="003C1E54"/>
    <w:rsid w:val="003C229D"/>
    <w:rsid w:val="003C280C"/>
    <w:rsid w:val="003C2817"/>
    <w:rsid w:val="003C2D47"/>
    <w:rsid w:val="003C3797"/>
    <w:rsid w:val="003C3C17"/>
    <w:rsid w:val="003C43DA"/>
    <w:rsid w:val="003C458A"/>
    <w:rsid w:val="003C48FA"/>
    <w:rsid w:val="003C5127"/>
    <w:rsid w:val="003C5AE5"/>
    <w:rsid w:val="003C5B7B"/>
    <w:rsid w:val="003C6171"/>
    <w:rsid w:val="003C61B9"/>
    <w:rsid w:val="003C6362"/>
    <w:rsid w:val="003C65A5"/>
    <w:rsid w:val="003C67A2"/>
    <w:rsid w:val="003C6BFC"/>
    <w:rsid w:val="003C7550"/>
    <w:rsid w:val="003C79B7"/>
    <w:rsid w:val="003C7B19"/>
    <w:rsid w:val="003C7D98"/>
    <w:rsid w:val="003D0266"/>
    <w:rsid w:val="003D040D"/>
    <w:rsid w:val="003D04DE"/>
    <w:rsid w:val="003D062F"/>
    <w:rsid w:val="003D0E05"/>
    <w:rsid w:val="003D13F7"/>
    <w:rsid w:val="003D1457"/>
    <w:rsid w:val="003D171B"/>
    <w:rsid w:val="003D1913"/>
    <w:rsid w:val="003D1970"/>
    <w:rsid w:val="003D2182"/>
    <w:rsid w:val="003D2466"/>
    <w:rsid w:val="003D24AF"/>
    <w:rsid w:val="003D2533"/>
    <w:rsid w:val="003D2A81"/>
    <w:rsid w:val="003D2C29"/>
    <w:rsid w:val="003D2D2F"/>
    <w:rsid w:val="003D32F8"/>
    <w:rsid w:val="003D3618"/>
    <w:rsid w:val="003D3761"/>
    <w:rsid w:val="003D382C"/>
    <w:rsid w:val="003D3C94"/>
    <w:rsid w:val="003D3FE3"/>
    <w:rsid w:val="003D3FFC"/>
    <w:rsid w:val="003D408E"/>
    <w:rsid w:val="003D4A8D"/>
    <w:rsid w:val="003D4C9B"/>
    <w:rsid w:val="003D55DB"/>
    <w:rsid w:val="003D5922"/>
    <w:rsid w:val="003D5E1B"/>
    <w:rsid w:val="003D6038"/>
    <w:rsid w:val="003D6567"/>
    <w:rsid w:val="003D6A9F"/>
    <w:rsid w:val="003D6CD0"/>
    <w:rsid w:val="003D711F"/>
    <w:rsid w:val="003D7325"/>
    <w:rsid w:val="003D745C"/>
    <w:rsid w:val="003D74D2"/>
    <w:rsid w:val="003D74F6"/>
    <w:rsid w:val="003D7636"/>
    <w:rsid w:val="003D7D6A"/>
    <w:rsid w:val="003D7D82"/>
    <w:rsid w:val="003D7E75"/>
    <w:rsid w:val="003E045A"/>
    <w:rsid w:val="003E09FE"/>
    <w:rsid w:val="003E137D"/>
    <w:rsid w:val="003E1C5F"/>
    <w:rsid w:val="003E1CA5"/>
    <w:rsid w:val="003E29AF"/>
    <w:rsid w:val="003E2A31"/>
    <w:rsid w:val="003E2D77"/>
    <w:rsid w:val="003E2FA8"/>
    <w:rsid w:val="003E3006"/>
    <w:rsid w:val="003E3629"/>
    <w:rsid w:val="003E39CD"/>
    <w:rsid w:val="003E441E"/>
    <w:rsid w:val="003E4652"/>
    <w:rsid w:val="003E4A51"/>
    <w:rsid w:val="003E52B3"/>
    <w:rsid w:val="003E54A3"/>
    <w:rsid w:val="003E592E"/>
    <w:rsid w:val="003E5D2B"/>
    <w:rsid w:val="003E602F"/>
    <w:rsid w:val="003E662F"/>
    <w:rsid w:val="003E67C0"/>
    <w:rsid w:val="003E6831"/>
    <w:rsid w:val="003E6C68"/>
    <w:rsid w:val="003E6F25"/>
    <w:rsid w:val="003E72A6"/>
    <w:rsid w:val="003E7599"/>
    <w:rsid w:val="003E76AB"/>
    <w:rsid w:val="003E76F8"/>
    <w:rsid w:val="003E79B4"/>
    <w:rsid w:val="003E79E9"/>
    <w:rsid w:val="003E7B11"/>
    <w:rsid w:val="003E7FF9"/>
    <w:rsid w:val="003F0227"/>
    <w:rsid w:val="003F056F"/>
    <w:rsid w:val="003F0592"/>
    <w:rsid w:val="003F0621"/>
    <w:rsid w:val="003F07DE"/>
    <w:rsid w:val="003F0999"/>
    <w:rsid w:val="003F0D64"/>
    <w:rsid w:val="003F0EDE"/>
    <w:rsid w:val="003F0F55"/>
    <w:rsid w:val="003F113D"/>
    <w:rsid w:val="003F1322"/>
    <w:rsid w:val="003F16A0"/>
    <w:rsid w:val="003F16FC"/>
    <w:rsid w:val="003F1C75"/>
    <w:rsid w:val="003F1E3B"/>
    <w:rsid w:val="003F2442"/>
    <w:rsid w:val="003F2514"/>
    <w:rsid w:val="003F264F"/>
    <w:rsid w:val="003F2819"/>
    <w:rsid w:val="003F2D3A"/>
    <w:rsid w:val="003F2D77"/>
    <w:rsid w:val="003F3854"/>
    <w:rsid w:val="003F395B"/>
    <w:rsid w:val="003F45F5"/>
    <w:rsid w:val="003F5082"/>
    <w:rsid w:val="003F5471"/>
    <w:rsid w:val="003F6671"/>
    <w:rsid w:val="003F6F94"/>
    <w:rsid w:val="003F7423"/>
    <w:rsid w:val="003F7841"/>
    <w:rsid w:val="003F7982"/>
    <w:rsid w:val="003F7D19"/>
    <w:rsid w:val="004001EE"/>
    <w:rsid w:val="00400387"/>
    <w:rsid w:val="00401603"/>
    <w:rsid w:val="00401B9C"/>
    <w:rsid w:val="004026C5"/>
    <w:rsid w:val="00402A4E"/>
    <w:rsid w:val="00403930"/>
    <w:rsid w:val="00403F26"/>
    <w:rsid w:val="004040B8"/>
    <w:rsid w:val="004040E4"/>
    <w:rsid w:val="00404B35"/>
    <w:rsid w:val="00404DF9"/>
    <w:rsid w:val="00404F1D"/>
    <w:rsid w:val="004050C7"/>
    <w:rsid w:val="00405791"/>
    <w:rsid w:val="00405DBD"/>
    <w:rsid w:val="00405EC2"/>
    <w:rsid w:val="00405F2B"/>
    <w:rsid w:val="0040706D"/>
    <w:rsid w:val="004074D1"/>
    <w:rsid w:val="00407A36"/>
    <w:rsid w:val="00410056"/>
    <w:rsid w:val="004100FC"/>
    <w:rsid w:val="004103BC"/>
    <w:rsid w:val="00410BB4"/>
    <w:rsid w:val="00410CF0"/>
    <w:rsid w:val="00410FD9"/>
    <w:rsid w:val="00411161"/>
    <w:rsid w:val="00411581"/>
    <w:rsid w:val="004116E3"/>
    <w:rsid w:val="004119C0"/>
    <w:rsid w:val="00411D37"/>
    <w:rsid w:val="004123CC"/>
    <w:rsid w:val="004131DF"/>
    <w:rsid w:val="00413323"/>
    <w:rsid w:val="0041388A"/>
    <w:rsid w:val="00413B6A"/>
    <w:rsid w:val="004140FB"/>
    <w:rsid w:val="00414413"/>
    <w:rsid w:val="0041468D"/>
    <w:rsid w:val="0041479F"/>
    <w:rsid w:val="0041497F"/>
    <w:rsid w:val="00414AAE"/>
    <w:rsid w:val="00415159"/>
    <w:rsid w:val="004153E6"/>
    <w:rsid w:val="004154C2"/>
    <w:rsid w:val="004158C8"/>
    <w:rsid w:val="004159D2"/>
    <w:rsid w:val="00415D81"/>
    <w:rsid w:val="00416838"/>
    <w:rsid w:val="00416A24"/>
    <w:rsid w:val="00416F5B"/>
    <w:rsid w:val="0041729A"/>
    <w:rsid w:val="004173CF"/>
    <w:rsid w:val="0041766D"/>
    <w:rsid w:val="0041791C"/>
    <w:rsid w:val="00417C27"/>
    <w:rsid w:val="004200D0"/>
    <w:rsid w:val="004201A8"/>
    <w:rsid w:val="00421325"/>
    <w:rsid w:val="00421753"/>
    <w:rsid w:val="004219F9"/>
    <w:rsid w:val="00421A69"/>
    <w:rsid w:val="00421AAA"/>
    <w:rsid w:val="00421D2A"/>
    <w:rsid w:val="00421DDE"/>
    <w:rsid w:val="00422543"/>
    <w:rsid w:val="0042272C"/>
    <w:rsid w:val="00422B44"/>
    <w:rsid w:val="0042412B"/>
    <w:rsid w:val="004243A8"/>
    <w:rsid w:val="00424820"/>
    <w:rsid w:val="00424AF5"/>
    <w:rsid w:val="00424D7F"/>
    <w:rsid w:val="004251E4"/>
    <w:rsid w:val="0042528B"/>
    <w:rsid w:val="004253CB"/>
    <w:rsid w:val="00425BE2"/>
    <w:rsid w:val="00425D2F"/>
    <w:rsid w:val="00425F41"/>
    <w:rsid w:val="00426944"/>
    <w:rsid w:val="004272B3"/>
    <w:rsid w:val="004276E4"/>
    <w:rsid w:val="004279EA"/>
    <w:rsid w:val="00427A46"/>
    <w:rsid w:val="00427D9C"/>
    <w:rsid w:val="00430744"/>
    <w:rsid w:val="00430F4F"/>
    <w:rsid w:val="00431098"/>
    <w:rsid w:val="0043186A"/>
    <w:rsid w:val="0043187F"/>
    <w:rsid w:val="00431B23"/>
    <w:rsid w:val="00431E50"/>
    <w:rsid w:val="00431E51"/>
    <w:rsid w:val="004324F4"/>
    <w:rsid w:val="0043271E"/>
    <w:rsid w:val="00432B22"/>
    <w:rsid w:val="0043323F"/>
    <w:rsid w:val="00433904"/>
    <w:rsid w:val="00433E74"/>
    <w:rsid w:val="00433F99"/>
    <w:rsid w:val="00435114"/>
    <w:rsid w:val="00435310"/>
    <w:rsid w:val="0043534E"/>
    <w:rsid w:val="004358B7"/>
    <w:rsid w:val="0043599E"/>
    <w:rsid w:val="00435B7F"/>
    <w:rsid w:val="004360A5"/>
    <w:rsid w:val="00436398"/>
    <w:rsid w:val="0043694B"/>
    <w:rsid w:val="00436F3F"/>
    <w:rsid w:val="004376A9"/>
    <w:rsid w:val="004400DD"/>
    <w:rsid w:val="0044046E"/>
    <w:rsid w:val="0044050E"/>
    <w:rsid w:val="004405AE"/>
    <w:rsid w:val="00440695"/>
    <w:rsid w:val="00440796"/>
    <w:rsid w:val="004407AE"/>
    <w:rsid w:val="004409B5"/>
    <w:rsid w:val="00440A63"/>
    <w:rsid w:val="00440BAE"/>
    <w:rsid w:val="00441DCC"/>
    <w:rsid w:val="00441F2F"/>
    <w:rsid w:val="004420D0"/>
    <w:rsid w:val="00442AFF"/>
    <w:rsid w:val="0044323F"/>
    <w:rsid w:val="00443712"/>
    <w:rsid w:val="0044373B"/>
    <w:rsid w:val="00443922"/>
    <w:rsid w:val="00443B10"/>
    <w:rsid w:val="00443E36"/>
    <w:rsid w:val="00444401"/>
    <w:rsid w:val="00444579"/>
    <w:rsid w:val="0044458F"/>
    <w:rsid w:val="00444810"/>
    <w:rsid w:val="004449B9"/>
    <w:rsid w:val="00444BB9"/>
    <w:rsid w:val="00445881"/>
    <w:rsid w:val="0044598D"/>
    <w:rsid w:val="00445CE1"/>
    <w:rsid w:val="004464BD"/>
    <w:rsid w:val="00446819"/>
    <w:rsid w:val="00446923"/>
    <w:rsid w:val="0044694D"/>
    <w:rsid w:val="00446D6B"/>
    <w:rsid w:val="004470DF"/>
    <w:rsid w:val="004471D2"/>
    <w:rsid w:val="004502F5"/>
    <w:rsid w:val="004504FC"/>
    <w:rsid w:val="00450613"/>
    <w:rsid w:val="00450B47"/>
    <w:rsid w:val="00450BD5"/>
    <w:rsid w:val="00450EBE"/>
    <w:rsid w:val="00450F2C"/>
    <w:rsid w:val="00450F9E"/>
    <w:rsid w:val="00451003"/>
    <w:rsid w:val="00451492"/>
    <w:rsid w:val="004515A5"/>
    <w:rsid w:val="00451BF4"/>
    <w:rsid w:val="0045228B"/>
    <w:rsid w:val="004522A7"/>
    <w:rsid w:val="00452823"/>
    <w:rsid w:val="004534C2"/>
    <w:rsid w:val="004534FB"/>
    <w:rsid w:val="0045368B"/>
    <w:rsid w:val="00453D62"/>
    <w:rsid w:val="00454065"/>
    <w:rsid w:val="00454325"/>
    <w:rsid w:val="004544EB"/>
    <w:rsid w:val="0045450F"/>
    <w:rsid w:val="00454DCA"/>
    <w:rsid w:val="00454E70"/>
    <w:rsid w:val="004550CF"/>
    <w:rsid w:val="00455276"/>
    <w:rsid w:val="0045538E"/>
    <w:rsid w:val="0045578A"/>
    <w:rsid w:val="00455EC6"/>
    <w:rsid w:val="00455F2C"/>
    <w:rsid w:val="004562EC"/>
    <w:rsid w:val="0045639F"/>
    <w:rsid w:val="00456662"/>
    <w:rsid w:val="00456A19"/>
    <w:rsid w:val="00456E68"/>
    <w:rsid w:val="00456F3B"/>
    <w:rsid w:val="0045774B"/>
    <w:rsid w:val="00457A3B"/>
    <w:rsid w:val="00457CF8"/>
    <w:rsid w:val="00457FD9"/>
    <w:rsid w:val="004601B6"/>
    <w:rsid w:val="004601DC"/>
    <w:rsid w:val="00460A3A"/>
    <w:rsid w:val="00461127"/>
    <w:rsid w:val="00461277"/>
    <w:rsid w:val="00461437"/>
    <w:rsid w:val="00461597"/>
    <w:rsid w:val="004617AE"/>
    <w:rsid w:val="0046184B"/>
    <w:rsid w:val="00461C8E"/>
    <w:rsid w:val="0046319A"/>
    <w:rsid w:val="004636AA"/>
    <w:rsid w:val="0046485B"/>
    <w:rsid w:val="00464897"/>
    <w:rsid w:val="00464B69"/>
    <w:rsid w:val="00464B8F"/>
    <w:rsid w:val="00464B9C"/>
    <w:rsid w:val="00465633"/>
    <w:rsid w:val="00465D12"/>
    <w:rsid w:val="00466043"/>
    <w:rsid w:val="0046604B"/>
    <w:rsid w:val="0046613D"/>
    <w:rsid w:val="00466269"/>
    <w:rsid w:val="00466349"/>
    <w:rsid w:val="00466BA9"/>
    <w:rsid w:val="00466E97"/>
    <w:rsid w:val="00466FDD"/>
    <w:rsid w:val="00467073"/>
    <w:rsid w:val="004675CE"/>
    <w:rsid w:val="00467E40"/>
    <w:rsid w:val="00467F0D"/>
    <w:rsid w:val="00470112"/>
    <w:rsid w:val="00470A0C"/>
    <w:rsid w:val="00470BC3"/>
    <w:rsid w:val="00470C25"/>
    <w:rsid w:val="00470D41"/>
    <w:rsid w:val="00470EBA"/>
    <w:rsid w:val="004711BC"/>
    <w:rsid w:val="004712D6"/>
    <w:rsid w:val="00471347"/>
    <w:rsid w:val="004715BA"/>
    <w:rsid w:val="0047165F"/>
    <w:rsid w:val="00471F65"/>
    <w:rsid w:val="004723CD"/>
    <w:rsid w:val="00472AB6"/>
    <w:rsid w:val="00472B30"/>
    <w:rsid w:val="00472D72"/>
    <w:rsid w:val="004731C7"/>
    <w:rsid w:val="00473824"/>
    <w:rsid w:val="00473B2E"/>
    <w:rsid w:val="00473B53"/>
    <w:rsid w:val="00473FC9"/>
    <w:rsid w:val="00473FE9"/>
    <w:rsid w:val="004743C7"/>
    <w:rsid w:val="004744A8"/>
    <w:rsid w:val="004747F8"/>
    <w:rsid w:val="00474C73"/>
    <w:rsid w:val="00475E17"/>
    <w:rsid w:val="00475F48"/>
    <w:rsid w:val="004769DF"/>
    <w:rsid w:val="00476A1D"/>
    <w:rsid w:val="00476C14"/>
    <w:rsid w:val="004779F5"/>
    <w:rsid w:val="00477EE8"/>
    <w:rsid w:val="004800CE"/>
    <w:rsid w:val="00480250"/>
    <w:rsid w:val="00480A3D"/>
    <w:rsid w:val="00480C16"/>
    <w:rsid w:val="00481AB0"/>
    <w:rsid w:val="00481ADC"/>
    <w:rsid w:val="00481B0A"/>
    <w:rsid w:val="00481BEE"/>
    <w:rsid w:val="00481DEC"/>
    <w:rsid w:val="0048239A"/>
    <w:rsid w:val="00482920"/>
    <w:rsid w:val="00482C7E"/>
    <w:rsid w:val="0048335D"/>
    <w:rsid w:val="004837D5"/>
    <w:rsid w:val="00483A84"/>
    <w:rsid w:val="00484058"/>
    <w:rsid w:val="004843AB"/>
    <w:rsid w:val="00485490"/>
    <w:rsid w:val="00485CAF"/>
    <w:rsid w:val="00485FBC"/>
    <w:rsid w:val="00486878"/>
    <w:rsid w:val="0048688D"/>
    <w:rsid w:val="00486CC5"/>
    <w:rsid w:val="004872A1"/>
    <w:rsid w:val="004872FA"/>
    <w:rsid w:val="0048752C"/>
    <w:rsid w:val="00487662"/>
    <w:rsid w:val="0048787C"/>
    <w:rsid w:val="0048789F"/>
    <w:rsid w:val="00487A0C"/>
    <w:rsid w:val="00490419"/>
    <w:rsid w:val="004905F3"/>
    <w:rsid w:val="00490717"/>
    <w:rsid w:val="00490871"/>
    <w:rsid w:val="00490AC8"/>
    <w:rsid w:val="00490E66"/>
    <w:rsid w:val="00491E55"/>
    <w:rsid w:val="004920AC"/>
    <w:rsid w:val="00492256"/>
    <w:rsid w:val="00492785"/>
    <w:rsid w:val="00492B3F"/>
    <w:rsid w:val="004932CD"/>
    <w:rsid w:val="004934F4"/>
    <w:rsid w:val="00493A85"/>
    <w:rsid w:val="00493A9A"/>
    <w:rsid w:val="00493F80"/>
    <w:rsid w:val="004945D3"/>
    <w:rsid w:val="00494788"/>
    <w:rsid w:val="00494ADD"/>
    <w:rsid w:val="00495005"/>
    <w:rsid w:val="00495118"/>
    <w:rsid w:val="00495453"/>
    <w:rsid w:val="004956D7"/>
    <w:rsid w:val="00495C6D"/>
    <w:rsid w:val="00495DA6"/>
    <w:rsid w:val="00495FC2"/>
    <w:rsid w:val="004960C0"/>
    <w:rsid w:val="004967F6"/>
    <w:rsid w:val="0049762C"/>
    <w:rsid w:val="0049794F"/>
    <w:rsid w:val="00497A06"/>
    <w:rsid w:val="00497D45"/>
    <w:rsid w:val="004A0211"/>
    <w:rsid w:val="004A0289"/>
    <w:rsid w:val="004A02D2"/>
    <w:rsid w:val="004A0724"/>
    <w:rsid w:val="004A0848"/>
    <w:rsid w:val="004A0B82"/>
    <w:rsid w:val="004A0E5A"/>
    <w:rsid w:val="004A0F89"/>
    <w:rsid w:val="004A11BB"/>
    <w:rsid w:val="004A1572"/>
    <w:rsid w:val="004A15D8"/>
    <w:rsid w:val="004A18E7"/>
    <w:rsid w:val="004A1CB1"/>
    <w:rsid w:val="004A2135"/>
    <w:rsid w:val="004A21F7"/>
    <w:rsid w:val="004A2475"/>
    <w:rsid w:val="004A26CE"/>
    <w:rsid w:val="004A2A76"/>
    <w:rsid w:val="004A2AB2"/>
    <w:rsid w:val="004A2B14"/>
    <w:rsid w:val="004A2B4C"/>
    <w:rsid w:val="004A3020"/>
    <w:rsid w:val="004A3A87"/>
    <w:rsid w:val="004A3ADC"/>
    <w:rsid w:val="004A3B4A"/>
    <w:rsid w:val="004A530E"/>
    <w:rsid w:val="004A5845"/>
    <w:rsid w:val="004A5881"/>
    <w:rsid w:val="004A5D64"/>
    <w:rsid w:val="004A5DE5"/>
    <w:rsid w:val="004A620D"/>
    <w:rsid w:val="004A698E"/>
    <w:rsid w:val="004A6A6E"/>
    <w:rsid w:val="004A6F94"/>
    <w:rsid w:val="004A708B"/>
    <w:rsid w:val="004A7DF8"/>
    <w:rsid w:val="004A7EF5"/>
    <w:rsid w:val="004B0AE3"/>
    <w:rsid w:val="004B13DB"/>
    <w:rsid w:val="004B1F4E"/>
    <w:rsid w:val="004B21D8"/>
    <w:rsid w:val="004B22C3"/>
    <w:rsid w:val="004B2807"/>
    <w:rsid w:val="004B2C52"/>
    <w:rsid w:val="004B2D7E"/>
    <w:rsid w:val="004B2E4C"/>
    <w:rsid w:val="004B32CD"/>
    <w:rsid w:val="004B3470"/>
    <w:rsid w:val="004B3588"/>
    <w:rsid w:val="004B3AFF"/>
    <w:rsid w:val="004B3F2F"/>
    <w:rsid w:val="004B45D2"/>
    <w:rsid w:val="004B4636"/>
    <w:rsid w:val="004B4A79"/>
    <w:rsid w:val="004B4D31"/>
    <w:rsid w:val="004B52A6"/>
    <w:rsid w:val="004B5512"/>
    <w:rsid w:val="004B5955"/>
    <w:rsid w:val="004B5B79"/>
    <w:rsid w:val="004B6564"/>
    <w:rsid w:val="004B699E"/>
    <w:rsid w:val="004B6F93"/>
    <w:rsid w:val="004B6FDE"/>
    <w:rsid w:val="004B736D"/>
    <w:rsid w:val="004B73BC"/>
    <w:rsid w:val="004B7690"/>
    <w:rsid w:val="004B76F2"/>
    <w:rsid w:val="004C0A3A"/>
    <w:rsid w:val="004C1047"/>
    <w:rsid w:val="004C1359"/>
    <w:rsid w:val="004C165D"/>
    <w:rsid w:val="004C1A65"/>
    <w:rsid w:val="004C28B6"/>
    <w:rsid w:val="004C2F54"/>
    <w:rsid w:val="004C3268"/>
    <w:rsid w:val="004C3393"/>
    <w:rsid w:val="004C3944"/>
    <w:rsid w:val="004C3BC1"/>
    <w:rsid w:val="004C4194"/>
    <w:rsid w:val="004C430C"/>
    <w:rsid w:val="004C4823"/>
    <w:rsid w:val="004C4AC5"/>
    <w:rsid w:val="004C502B"/>
    <w:rsid w:val="004C58C3"/>
    <w:rsid w:val="004C59CD"/>
    <w:rsid w:val="004C5CCC"/>
    <w:rsid w:val="004C632D"/>
    <w:rsid w:val="004C6557"/>
    <w:rsid w:val="004C66DD"/>
    <w:rsid w:val="004C6954"/>
    <w:rsid w:val="004C6AF2"/>
    <w:rsid w:val="004C6BC3"/>
    <w:rsid w:val="004C6E2C"/>
    <w:rsid w:val="004C7056"/>
    <w:rsid w:val="004C70F7"/>
    <w:rsid w:val="004C7D35"/>
    <w:rsid w:val="004D03DB"/>
    <w:rsid w:val="004D09D1"/>
    <w:rsid w:val="004D10BB"/>
    <w:rsid w:val="004D1530"/>
    <w:rsid w:val="004D161E"/>
    <w:rsid w:val="004D192D"/>
    <w:rsid w:val="004D1ACC"/>
    <w:rsid w:val="004D1E7D"/>
    <w:rsid w:val="004D2604"/>
    <w:rsid w:val="004D263D"/>
    <w:rsid w:val="004D2679"/>
    <w:rsid w:val="004D2734"/>
    <w:rsid w:val="004D2788"/>
    <w:rsid w:val="004D31F3"/>
    <w:rsid w:val="004D3250"/>
    <w:rsid w:val="004D3A06"/>
    <w:rsid w:val="004D3DF8"/>
    <w:rsid w:val="004D4031"/>
    <w:rsid w:val="004D42EF"/>
    <w:rsid w:val="004D4645"/>
    <w:rsid w:val="004D468C"/>
    <w:rsid w:val="004D5583"/>
    <w:rsid w:val="004D5771"/>
    <w:rsid w:val="004D5ED0"/>
    <w:rsid w:val="004D69AB"/>
    <w:rsid w:val="004D6D11"/>
    <w:rsid w:val="004D6D1A"/>
    <w:rsid w:val="004D741E"/>
    <w:rsid w:val="004D7523"/>
    <w:rsid w:val="004D77EC"/>
    <w:rsid w:val="004D7ABD"/>
    <w:rsid w:val="004D7CB2"/>
    <w:rsid w:val="004D7E3B"/>
    <w:rsid w:val="004D7EE2"/>
    <w:rsid w:val="004E01BF"/>
    <w:rsid w:val="004E072A"/>
    <w:rsid w:val="004E076F"/>
    <w:rsid w:val="004E08DF"/>
    <w:rsid w:val="004E0968"/>
    <w:rsid w:val="004E0A04"/>
    <w:rsid w:val="004E0CCB"/>
    <w:rsid w:val="004E0D16"/>
    <w:rsid w:val="004E0D54"/>
    <w:rsid w:val="004E0F4A"/>
    <w:rsid w:val="004E1314"/>
    <w:rsid w:val="004E1468"/>
    <w:rsid w:val="004E1DC3"/>
    <w:rsid w:val="004E1E79"/>
    <w:rsid w:val="004E22F2"/>
    <w:rsid w:val="004E27D2"/>
    <w:rsid w:val="004E2E36"/>
    <w:rsid w:val="004E2E6A"/>
    <w:rsid w:val="004E2F3B"/>
    <w:rsid w:val="004E35BB"/>
    <w:rsid w:val="004E38D7"/>
    <w:rsid w:val="004E3B72"/>
    <w:rsid w:val="004E45AB"/>
    <w:rsid w:val="004E4B3D"/>
    <w:rsid w:val="004E4D78"/>
    <w:rsid w:val="004E5354"/>
    <w:rsid w:val="004E6540"/>
    <w:rsid w:val="004E66D5"/>
    <w:rsid w:val="004E6803"/>
    <w:rsid w:val="004E6E00"/>
    <w:rsid w:val="004E6E25"/>
    <w:rsid w:val="004E6E77"/>
    <w:rsid w:val="004F03B3"/>
    <w:rsid w:val="004F084A"/>
    <w:rsid w:val="004F0A59"/>
    <w:rsid w:val="004F17CB"/>
    <w:rsid w:val="004F187D"/>
    <w:rsid w:val="004F19FE"/>
    <w:rsid w:val="004F2101"/>
    <w:rsid w:val="004F220E"/>
    <w:rsid w:val="004F2522"/>
    <w:rsid w:val="004F2528"/>
    <w:rsid w:val="004F2782"/>
    <w:rsid w:val="004F2B96"/>
    <w:rsid w:val="004F3303"/>
    <w:rsid w:val="004F3C91"/>
    <w:rsid w:val="004F410A"/>
    <w:rsid w:val="004F46C8"/>
    <w:rsid w:val="004F46F9"/>
    <w:rsid w:val="004F4A4D"/>
    <w:rsid w:val="004F4DF3"/>
    <w:rsid w:val="004F5E77"/>
    <w:rsid w:val="004F6089"/>
    <w:rsid w:val="004F60FD"/>
    <w:rsid w:val="004F61FB"/>
    <w:rsid w:val="004F666A"/>
    <w:rsid w:val="004F683D"/>
    <w:rsid w:val="004F6D24"/>
    <w:rsid w:val="004F7797"/>
    <w:rsid w:val="004F7D87"/>
    <w:rsid w:val="005004F4"/>
    <w:rsid w:val="00501097"/>
    <w:rsid w:val="00501279"/>
    <w:rsid w:val="00501914"/>
    <w:rsid w:val="00501BC7"/>
    <w:rsid w:val="00501E29"/>
    <w:rsid w:val="005024E4"/>
    <w:rsid w:val="005029B1"/>
    <w:rsid w:val="00502BD7"/>
    <w:rsid w:val="00502EAA"/>
    <w:rsid w:val="005030E5"/>
    <w:rsid w:val="005034A4"/>
    <w:rsid w:val="00503865"/>
    <w:rsid w:val="00503A81"/>
    <w:rsid w:val="005040BD"/>
    <w:rsid w:val="00504DAE"/>
    <w:rsid w:val="00504DE1"/>
    <w:rsid w:val="005050A0"/>
    <w:rsid w:val="005054D4"/>
    <w:rsid w:val="005055FC"/>
    <w:rsid w:val="00505EC4"/>
    <w:rsid w:val="00505EF8"/>
    <w:rsid w:val="0050633F"/>
    <w:rsid w:val="0050651E"/>
    <w:rsid w:val="00506575"/>
    <w:rsid w:val="0050746A"/>
    <w:rsid w:val="005074D2"/>
    <w:rsid w:val="005074DF"/>
    <w:rsid w:val="00507874"/>
    <w:rsid w:val="0051046A"/>
    <w:rsid w:val="00510523"/>
    <w:rsid w:val="00510978"/>
    <w:rsid w:val="00510C61"/>
    <w:rsid w:val="00510D20"/>
    <w:rsid w:val="00510D58"/>
    <w:rsid w:val="00510FCA"/>
    <w:rsid w:val="005110C9"/>
    <w:rsid w:val="005110EB"/>
    <w:rsid w:val="005112EB"/>
    <w:rsid w:val="00511E62"/>
    <w:rsid w:val="00511EC5"/>
    <w:rsid w:val="005120FE"/>
    <w:rsid w:val="0051216F"/>
    <w:rsid w:val="00512F3D"/>
    <w:rsid w:val="005132E9"/>
    <w:rsid w:val="005139BE"/>
    <w:rsid w:val="00513CF0"/>
    <w:rsid w:val="00513E97"/>
    <w:rsid w:val="00513F2E"/>
    <w:rsid w:val="0051407F"/>
    <w:rsid w:val="005142DF"/>
    <w:rsid w:val="0051437A"/>
    <w:rsid w:val="005152C1"/>
    <w:rsid w:val="005156E0"/>
    <w:rsid w:val="00515729"/>
    <w:rsid w:val="005157B6"/>
    <w:rsid w:val="00515DBA"/>
    <w:rsid w:val="0051646F"/>
    <w:rsid w:val="005168C8"/>
    <w:rsid w:val="005172FF"/>
    <w:rsid w:val="00517333"/>
    <w:rsid w:val="005175D8"/>
    <w:rsid w:val="005179D0"/>
    <w:rsid w:val="00517FEA"/>
    <w:rsid w:val="005201A7"/>
    <w:rsid w:val="005208D3"/>
    <w:rsid w:val="00520EAD"/>
    <w:rsid w:val="005215CB"/>
    <w:rsid w:val="00521A69"/>
    <w:rsid w:val="00521C02"/>
    <w:rsid w:val="00521CB7"/>
    <w:rsid w:val="00521DF1"/>
    <w:rsid w:val="00522243"/>
    <w:rsid w:val="00522DC3"/>
    <w:rsid w:val="00522E97"/>
    <w:rsid w:val="005232AA"/>
    <w:rsid w:val="00523641"/>
    <w:rsid w:val="0052379B"/>
    <w:rsid w:val="00523E49"/>
    <w:rsid w:val="00524031"/>
    <w:rsid w:val="005240FF"/>
    <w:rsid w:val="00524B73"/>
    <w:rsid w:val="00524F0F"/>
    <w:rsid w:val="00524FF2"/>
    <w:rsid w:val="005250F0"/>
    <w:rsid w:val="0052561C"/>
    <w:rsid w:val="00525D4F"/>
    <w:rsid w:val="0052604E"/>
    <w:rsid w:val="0052624C"/>
    <w:rsid w:val="00526728"/>
    <w:rsid w:val="00526E87"/>
    <w:rsid w:val="00526FBC"/>
    <w:rsid w:val="005276E1"/>
    <w:rsid w:val="00527810"/>
    <w:rsid w:val="00527D5A"/>
    <w:rsid w:val="0053016F"/>
    <w:rsid w:val="00530524"/>
    <w:rsid w:val="00530F74"/>
    <w:rsid w:val="005310EC"/>
    <w:rsid w:val="00531176"/>
    <w:rsid w:val="00531442"/>
    <w:rsid w:val="00531729"/>
    <w:rsid w:val="00531BA9"/>
    <w:rsid w:val="00531D1F"/>
    <w:rsid w:val="00532061"/>
    <w:rsid w:val="005327A0"/>
    <w:rsid w:val="00532AA5"/>
    <w:rsid w:val="00532D1B"/>
    <w:rsid w:val="0053388F"/>
    <w:rsid w:val="00533D8E"/>
    <w:rsid w:val="005342FE"/>
    <w:rsid w:val="005343D5"/>
    <w:rsid w:val="005344FD"/>
    <w:rsid w:val="0053451D"/>
    <w:rsid w:val="0053456A"/>
    <w:rsid w:val="0053463B"/>
    <w:rsid w:val="0053483D"/>
    <w:rsid w:val="005351CC"/>
    <w:rsid w:val="0053540B"/>
    <w:rsid w:val="00535420"/>
    <w:rsid w:val="0053544E"/>
    <w:rsid w:val="00535CCD"/>
    <w:rsid w:val="00536231"/>
    <w:rsid w:val="00536F2A"/>
    <w:rsid w:val="005370AC"/>
    <w:rsid w:val="005378F8"/>
    <w:rsid w:val="00537A4B"/>
    <w:rsid w:val="00540014"/>
    <w:rsid w:val="005404A9"/>
    <w:rsid w:val="00540648"/>
    <w:rsid w:val="005406FB"/>
    <w:rsid w:val="00540B2D"/>
    <w:rsid w:val="00540DF6"/>
    <w:rsid w:val="00541744"/>
    <w:rsid w:val="00541EAA"/>
    <w:rsid w:val="00542454"/>
    <w:rsid w:val="0054245A"/>
    <w:rsid w:val="00542E52"/>
    <w:rsid w:val="00542F8F"/>
    <w:rsid w:val="005434BA"/>
    <w:rsid w:val="00543A0F"/>
    <w:rsid w:val="00544815"/>
    <w:rsid w:val="0054484D"/>
    <w:rsid w:val="0054487D"/>
    <w:rsid w:val="0054495C"/>
    <w:rsid w:val="00544B75"/>
    <w:rsid w:val="00545511"/>
    <w:rsid w:val="0054560B"/>
    <w:rsid w:val="005456E7"/>
    <w:rsid w:val="005456EF"/>
    <w:rsid w:val="005466F0"/>
    <w:rsid w:val="0054693B"/>
    <w:rsid w:val="00546EE2"/>
    <w:rsid w:val="00547212"/>
    <w:rsid w:val="0054726A"/>
    <w:rsid w:val="005478E5"/>
    <w:rsid w:val="00547D89"/>
    <w:rsid w:val="00547DD8"/>
    <w:rsid w:val="005505DC"/>
    <w:rsid w:val="00550686"/>
    <w:rsid w:val="00550914"/>
    <w:rsid w:val="00550B98"/>
    <w:rsid w:val="00550B9C"/>
    <w:rsid w:val="00550D90"/>
    <w:rsid w:val="00550F8A"/>
    <w:rsid w:val="00551D13"/>
    <w:rsid w:val="00551E89"/>
    <w:rsid w:val="00551EB9"/>
    <w:rsid w:val="0055225C"/>
    <w:rsid w:val="00552351"/>
    <w:rsid w:val="00552640"/>
    <w:rsid w:val="00552832"/>
    <w:rsid w:val="00552BF4"/>
    <w:rsid w:val="00552DA3"/>
    <w:rsid w:val="00552F92"/>
    <w:rsid w:val="005539ED"/>
    <w:rsid w:val="00553CB0"/>
    <w:rsid w:val="00553FF7"/>
    <w:rsid w:val="00554440"/>
    <w:rsid w:val="00554441"/>
    <w:rsid w:val="00554447"/>
    <w:rsid w:val="00554988"/>
    <w:rsid w:val="005555F9"/>
    <w:rsid w:val="005558E1"/>
    <w:rsid w:val="00555969"/>
    <w:rsid w:val="00555E94"/>
    <w:rsid w:val="005564C3"/>
    <w:rsid w:val="00556527"/>
    <w:rsid w:val="00556AAC"/>
    <w:rsid w:val="00556B44"/>
    <w:rsid w:val="00556B99"/>
    <w:rsid w:val="00556BE4"/>
    <w:rsid w:val="00556F07"/>
    <w:rsid w:val="0055750A"/>
    <w:rsid w:val="00557AB7"/>
    <w:rsid w:val="00560A4C"/>
    <w:rsid w:val="00560A69"/>
    <w:rsid w:val="00560FE5"/>
    <w:rsid w:val="00561093"/>
    <w:rsid w:val="005610FB"/>
    <w:rsid w:val="005616CD"/>
    <w:rsid w:val="00562119"/>
    <w:rsid w:val="00562F25"/>
    <w:rsid w:val="005634CD"/>
    <w:rsid w:val="00563537"/>
    <w:rsid w:val="00563548"/>
    <w:rsid w:val="00563658"/>
    <w:rsid w:val="005636E1"/>
    <w:rsid w:val="00563FA4"/>
    <w:rsid w:val="005642DD"/>
    <w:rsid w:val="005652F1"/>
    <w:rsid w:val="0056555F"/>
    <w:rsid w:val="00565617"/>
    <w:rsid w:val="00565722"/>
    <w:rsid w:val="00565A16"/>
    <w:rsid w:val="00565AFC"/>
    <w:rsid w:val="00565BB5"/>
    <w:rsid w:val="00565D8B"/>
    <w:rsid w:val="005664E1"/>
    <w:rsid w:val="00566862"/>
    <w:rsid w:val="00566D62"/>
    <w:rsid w:val="00566E2C"/>
    <w:rsid w:val="00566E76"/>
    <w:rsid w:val="00567438"/>
    <w:rsid w:val="005678F9"/>
    <w:rsid w:val="00567A55"/>
    <w:rsid w:val="00567AA7"/>
    <w:rsid w:val="00567C07"/>
    <w:rsid w:val="0057011E"/>
    <w:rsid w:val="005702A8"/>
    <w:rsid w:val="005702B4"/>
    <w:rsid w:val="00570390"/>
    <w:rsid w:val="00570645"/>
    <w:rsid w:val="00570960"/>
    <w:rsid w:val="00570F05"/>
    <w:rsid w:val="005711D5"/>
    <w:rsid w:val="00571B8F"/>
    <w:rsid w:val="00571C3B"/>
    <w:rsid w:val="00571C74"/>
    <w:rsid w:val="00571DF4"/>
    <w:rsid w:val="00572158"/>
    <w:rsid w:val="005724D3"/>
    <w:rsid w:val="00572C4E"/>
    <w:rsid w:val="005731C1"/>
    <w:rsid w:val="0057323E"/>
    <w:rsid w:val="005743B0"/>
    <w:rsid w:val="00575544"/>
    <w:rsid w:val="0057558A"/>
    <w:rsid w:val="005755C0"/>
    <w:rsid w:val="00575830"/>
    <w:rsid w:val="00575C8C"/>
    <w:rsid w:val="0057603D"/>
    <w:rsid w:val="00576250"/>
    <w:rsid w:val="0057684D"/>
    <w:rsid w:val="00576F1E"/>
    <w:rsid w:val="00576FAD"/>
    <w:rsid w:val="005774FA"/>
    <w:rsid w:val="00577BF7"/>
    <w:rsid w:val="00577C64"/>
    <w:rsid w:val="005801D6"/>
    <w:rsid w:val="00580335"/>
    <w:rsid w:val="00580B93"/>
    <w:rsid w:val="00580BF2"/>
    <w:rsid w:val="00580C36"/>
    <w:rsid w:val="00580D90"/>
    <w:rsid w:val="0058101F"/>
    <w:rsid w:val="0058112E"/>
    <w:rsid w:val="0058119B"/>
    <w:rsid w:val="00581710"/>
    <w:rsid w:val="00581786"/>
    <w:rsid w:val="005818CC"/>
    <w:rsid w:val="00581A70"/>
    <w:rsid w:val="00581C8A"/>
    <w:rsid w:val="0058215A"/>
    <w:rsid w:val="0058269C"/>
    <w:rsid w:val="00582732"/>
    <w:rsid w:val="005828B7"/>
    <w:rsid w:val="00583444"/>
    <w:rsid w:val="005834F5"/>
    <w:rsid w:val="00583707"/>
    <w:rsid w:val="0058395E"/>
    <w:rsid w:val="00583C83"/>
    <w:rsid w:val="00583F17"/>
    <w:rsid w:val="0058416E"/>
    <w:rsid w:val="00584B0F"/>
    <w:rsid w:val="00584D5A"/>
    <w:rsid w:val="00584DBB"/>
    <w:rsid w:val="00584E5A"/>
    <w:rsid w:val="00585897"/>
    <w:rsid w:val="0058589A"/>
    <w:rsid w:val="00585CF0"/>
    <w:rsid w:val="0058659F"/>
    <w:rsid w:val="0058669F"/>
    <w:rsid w:val="00586E32"/>
    <w:rsid w:val="00587901"/>
    <w:rsid w:val="005879D2"/>
    <w:rsid w:val="00587A41"/>
    <w:rsid w:val="00587D9F"/>
    <w:rsid w:val="005902D6"/>
    <w:rsid w:val="005903EA"/>
    <w:rsid w:val="0059079B"/>
    <w:rsid w:val="005907D5"/>
    <w:rsid w:val="005909A0"/>
    <w:rsid w:val="005918D9"/>
    <w:rsid w:val="00591C0D"/>
    <w:rsid w:val="00591EF4"/>
    <w:rsid w:val="0059236D"/>
    <w:rsid w:val="005924E9"/>
    <w:rsid w:val="00592758"/>
    <w:rsid w:val="00593138"/>
    <w:rsid w:val="005932A7"/>
    <w:rsid w:val="00593565"/>
    <w:rsid w:val="00593615"/>
    <w:rsid w:val="00593B9D"/>
    <w:rsid w:val="00594D6A"/>
    <w:rsid w:val="005956AB"/>
    <w:rsid w:val="005959FD"/>
    <w:rsid w:val="0059603F"/>
    <w:rsid w:val="00596238"/>
    <w:rsid w:val="00596618"/>
    <w:rsid w:val="00596DBC"/>
    <w:rsid w:val="00597035"/>
    <w:rsid w:val="00597DA7"/>
    <w:rsid w:val="00597E5D"/>
    <w:rsid w:val="005A0270"/>
    <w:rsid w:val="005A06DD"/>
    <w:rsid w:val="005A0F48"/>
    <w:rsid w:val="005A0FDE"/>
    <w:rsid w:val="005A14BD"/>
    <w:rsid w:val="005A14F8"/>
    <w:rsid w:val="005A1CF8"/>
    <w:rsid w:val="005A29A3"/>
    <w:rsid w:val="005A2DBB"/>
    <w:rsid w:val="005A2DE5"/>
    <w:rsid w:val="005A302B"/>
    <w:rsid w:val="005A3442"/>
    <w:rsid w:val="005A3FC2"/>
    <w:rsid w:val="005A456B"/>
    <w:rsid w:val="005A48C3"/>
    <w:rsid w:val="005A49A8"/>
    <w:rsid w:val="005A49E5"/>
    <w:rsid w:val="005A4AE3"/>
    <w:rsid w:val="005A4C11"/>
    <w:rsid w:val="005A5325"/>
    <w:rsid w:val="005A5BF7"/>
    <w:rsid w:val="005A6829"/>
    <w:rsid w:val="005A6916"/>
    <w:rsid w:val="005A6951"/>
    <w:rsid w:val="005A6B33"/>
    <w:rsid w:val="005A6C1B"/>
    <w:rsid w:val="005A6F1F"/>
    <w:rsid w:val="005A6F21"/>
    <w:rsid w:val="005A74A3"/>
    <w:rsid w:val="005A7521"/>
    <w:rsid w:val="005A768B"/>
    <w:rsid w:val="005A7753"/>
    <w:rsid w:val="005A7D06"/>
    <w:rsid w:val="005B02DD"/>
    <w:rsid w:val="005B03ED"/>
    <w:rsid w:val="005B064A"/>
    <w:rsid w:val="005B0FC0"/>
    <w:rsid w:val="005B10C4"/>
    <w:rsid w:val="005B122B"/>
    <w:rsid w:val="005B1952"/>
    <w:rsid w:val="005B1A64"/>
    <w:rsid w:val="005B1CA6"/>
    <w:rsid w:val="005B23D7"/>
    <w:rsid w:val="005B2A8B"/>
    <w:rsid w:val="005B2ACB"/>
    <w:rsid w:val="005B2C91"/>
    <w:rsid w:val="005B30E5"/>
    <w:rsid w:val="005B3457"/>
    <w:rsid w:val="005B34FB"/>
    <w:rsid w:val="005B3773"/>
    <w:rsid w:val="005B4084"/>
    <w:rsid w:val="005B47AE"/>
    <w:rsid w:val="005B4823"/>
    <w:rsid w:val="005B48D9"/>
    <w:rsid w:val="005B4DED"/>
    <w:rsid w:val="005B5031"/>
    <w:rsid w:val="005B51F9"/>
    <w:rsid w:val="005B564A"/>
    <w:rsid w:val="005B6192"/>
    <w:rsid w:val="005B6209"/>
    <w:rsid w:val="005B6756"/>
    <w:rsid w:val="005B6C28"/>
    <w:rsid w:val="005B6F23"/>
    <w:rsid w:val="005B72B6"/>
    <w:rsid w:val="005C0473"/>
    <w:rsid w:val="005C06DA"/>
    <w:rsid w:val="005C085B"/>
    <w:rsid w:val="005C09CE"/>
    <w:rsid w:val="005C0AB4"/>
    <w:rsid w:val="005C0D7B"/>
    <w:rsid w:val="005C1A1C"/>
    <w:rsid w:val="005C1CF7"/>
    <w:rsid w:val="005C2374"/>
    <w:rsid w:val="005C2B7A"/>
    <w:rsid w:val="005C35C8"/>
    <w:rsid w:val="005C3A51"/>
    <w:rsid w:val="005C3B8D"/>
    <w:rsid w:val="005C40AE"/>
    <w:rsid w:val="005C4A41"/>
    <w:rsid w:val="005C56F1"/>
    <w:rsid w:val="005C672E"/>
    <w:rsid w:val="005C67F1"/>
    <w:rsid w:val="005C6A0F"/>
    <w:rsid w:val="005C7197"/>
    <w:rsid w:val="005C7C88"/>
    <w:rsid w:val="005C7CA8"/>
    <w:rsid w:val="005C7D27"/>
    <w:rsid w:val="005D05CB"/>
    <w:rsid w:val="005D0A3A"/>
    <w:rsid w:val="005D0C51"/>
    <w:rsid w:val="005D0FE9"/>
    <w:rsid w:val="005D1190"/>
    <w:rsid w:val="005D1483"/>
    <w:rsid w:val="005D2280"/>
    <w:rsid w:val="005D2336"/>
    <w:rsid w:val="005D248B"/>
    <w:rsid w:val="005D2607"/>
    <w:rsid w:val="005D2DA9"/>
    <w:rsid w:val="005D343B"/>
    <w:rsid w:val="005D3494"/>
    <w:rsid w:val="005D365E"/>
    <w:rsid w:val="005D39DA"/>
    <w:rsid w:val="005D3ABB"/>
    <w:rsid w:val="005D4082"/>
    <w:rsid w:val="005D40AC"/>
    <w:rsid w:val="005D42C3"/>
    <w:rsid w:val="005D4CA6"/>
    <w:rsid w:val="005D4DF2"/>
    <w:rsid w:val="005D5890"/>
    <w:rsid w:val="005D5A4B"/>
    <w:rsid w:val="005D5BEC"/>
    <w:rsid w:val="005D5D81"/>
    <w:rsid w:val="005D6CC7"/>
    <w:rsid w:val="005D6D50"/>
    <w:rsid w:val="005D7270"/>
    <w:rsid w:val="005D73BA"/>
    <w:rsid w:val="005D7489"/>
    <w:rsid w:val="005D7747"/>
    <w:rsid w:val="005D7A96"/>
    <w:rsid w:val="005D7C1E"/>
    <w:rsid w:val="005E01A4"/>
    <w:rsid w:val="005E0453"/>
    <w:rsid w:val="005E07DF"/>
    <w:rsid w:val="005E0CF9"/>
    <w:rsid w:val="005E115A"/>
    <w:rsid w:val="005E1186"/>
    <w:rsid w:val="005E12AB"/>
    <w:rsid w:val="005E12D3"/>
    <w:rsid w:val="005E13A7"/>
    <w:rsid w:val="005E1402"/>
    <w:rsid w:val="005E1694"/>
    <w:rsid w:val="005E18C4"/>
    <w:rsid w:val="005E1BEF"/>
    <w:rsid w:val="005E1C02"/>
    <w:rsid w:val="005E1CB1"/>
    <w:rsid w:val="005E1CD0"/>
    <w:rsid w:val="005E222D"/>
    <w:rsid w:val="005E237E"/>
    <w:rsid w:val="005E28E5"/>
    <w:rsid w:val="005E28F7"/>
    <w:rsid w:val="005E362E"/>
    <w:rsid w:val="005E378D"/>
    <w:rsid w:val="005E3D64"/>
    <w:rsid w:val="005E487C"/>
    <w:rsid w:val="005E4B02"/>
    <w:rsid w:val="005E5B89"/>
    <w:rsid w:val="005E611A"/>
    <w:rsid w:val="005E6B33"/>
    <w:rsid w:val="005E74D7"/>
    <w:rsid w:val="005E78A8"/>
    <w:rsid w:val="005E7954"/>
    <w:rsid w:val="005E7A43"/>
    <w:rsid w:val="005E7B99"/>
    <w:rsid w:val="005E7EE9"/>
    <w:rsid w:val="005F015C"/>
    <w:rsid w:val="005F07AF"/>
    <w:rsid w:val="005F093E"/>
    <w:rsid w:val="005F0A13"/>
    <w:rsid w:val="005F0D3A"/>
    <w:rsid w:val="005F1153"/>
    <w:rsid w:val="005F11EA"/>
    <w:rsid w:val="005F1248"/>
    <w:rsid w:val="005F1A58"/>
    <w:rsid w:val="005F1B4E"/>
    <w:rsid w:val="005F2252"/>
    <w:rsid w:val="005F226C"/>
    <w:rsid w:val="005F2341"/>
    <w:rsid w:val="005F297C"/>
    <w:rsid w:val="005F29E6"/>
    <w:rsid w:val="005F2B11"/>
    <w:rsid w:val="005F516C"/>
    <w:rsid w:val="005F51CA"/>
    <w:rsid w:val="005F59CB"/>
    <w:rsid w:val="005F6189"/>
    <w:rsid w:val="005F6242"/>
    <w:rsid w:val="005F62DD"/>
    <w:rsid w:val="005F6996"/>
    <w:rsid w:val="005F71C4"/>
    <w:rsid w:val="005F7775"/>
    <w:rsid w:val="005F7F25"/>
    <w:rsid w:val="0060025F"/>
    <w:rsid w:val="006002FE"/>
    <w:rsid w:val="00600DF3"/>
    <w:rsid w:val="006011BA"/>
    <w:rsid w:val="00601754"/>
    <w:rsid w:val="006018CE"/>
    <w:rsid w:val="0060191C"/>
    <w:rsid w:val="00601A58"/>
    <w:rsid w:val="00601C08"/>
    <w:rsid w:val="00601C50"/>
    <w:rsid w:val="00601DB4"/>
    <w:rsid w:val="006023DC"/>
    <w:rsid w:val="006028B4"/>
    <w:rsid w:val="00602CFC"/>
    <w:rsid w:val="006033A9"/>
    <w:rsid w:val="0060343B"/>
    <w:rsid w:val="006035E7"/>
    <w:rsid w:val="00603832"/>
    <w:rsid w:val="00603CA6"/>
    <w:rsid w:val="006043AE"/>
    <w:rsid w:val="00604FC5"/>
    <w:rsid w:val="0060524D"/>
    <w:rsid w:val="00605321"/>
    <w:rsid w:val="0060532C"/>
    <w:rsid w:val="00605B86"/>
    <w:rsid w:val="00606255"/>
    <w:rsid w:val="0060636C"/>
    <w:rsid w:val="006065FC"/>
    <w:rsid w:val="006067F6"/>
    <w:rsid w:val="00606837"/>
    <w:rsid w:val="00606F4D"/>
    <w:rsid w:val="00606FCD"/>
    <w:rsid w:val="00607305"/>
    <w:rsid w:val="00607C73"/>
    <w:rsid w:val="0061009D"/>
    <w:rsid w:val="006101C8"/>
    <w:rsid w:val="006102BC"/>
    <w:rsid w:val="00610440"/>
    <w:rsid w:val="0061061B"/>
    <w:rsid w:val="00610706"/>
    <w:rsid w:val="00610781"/>
    <w:rsid w:val="00610C41"/>
    <w:rsid w:val="00610CBC"/>
    <w:rsid w:val="0061104B"/>
    <w:rsid w:val="006110A1"/>
    <w:rsid w:val="0061156E"/>
    <w:rsid w:val="00611731"/>
    <w:rsid w:val="00611884"/>
    <w:rsid w:val="00611EAC"/>
    <w:rsid w:val="006127D6"/>
    <w:rsid w:val="006129C2"/>
    <w:rsid w:val="006130DE"/>
    <w:rsid w:val="00613C93"/>
    <w:rsid w:val="00614126"/>
    <w:rsid w:val="00614187"/>
    <w:rsid w:val="00614222"/>
    <w:rsid w:val="00614713"/>
    <w:rsid w:val="006147DE"/>
    <w:rsid w:val="006149D5"/>
    <w:rsid w:val="00614C2A"/>
    <w:rsid w:val="00614D0B"/>
    <w:rsid w:val="00615126"/>
    <w:rsid w:val="006156A8"/>
    <w:rsid w:val="00615E11"/>
    <w:rsid w:val="00615E9D"/>
    <w:rsid w:val="00615FBE"/>
    <w:rsid w:val="00616123"/>
    <w:rsid w:val="00616717"/>
    <w:rsid w:val="006175D1"/>
    <w:rsid w:val="0061763E"/>
    <w:rsid w:val="00617867"/>
    <w:rsid w:val="00620A1F"/>
    <w:rsid w:val="00620BE0"/>
    <w:rsid w:val="00620D50"/>
    <w:rsid w:val="00621131"/>
    <w:rsid w:val="0062130A"/>
    <w:rsid w:val="006218A0"/>
    <w:rsid w:val="006219C4"/>
    <w:rsid w:val="006219E1"/>
    <w:rsid w:val="00621AE4"/>
    <w:rsid w:val="00621BD1"/>
    <w:rsid w:val="00621DD8"/>
    <w:rsid w:val="0062215C"/>
    <w:rsid w:val="006225F6"/>
    <w:rsid w:val="00622890"/>
    <w:rsid w:val="00622B10"/>
    <w:rsid w:val="00622B54"/>
    <w:rsid w:val="00622BD7"/>
    <w:rsid w:val="00622CFA"/>
    <w:rsid w:val="006235E9"/>
    <w:rsid w:val="00623C5F"/>
    <w:rsid w:val="00623E2C"/>
    <w:rsid w:val="006241E8"/>
    <w:rsid w:val="00624210"/>
    <w:rsid w:val="00624453"/>
    <w:rsid w:val="00624698"/>
    <w:rsid w:val="006247FA"/>
    <w:rsid w:val="0062481D"/>
    <w:rsid w:val="00624ADA"/>
    <w:rsid w:val="00624BF3"/>
    <w:rsid w:val="00625026"/>
    <w:rsid w:val="006255A2"/>
    <w:rsid w:val="006257FE"/>
    <w:rsid w:val="006258B1"/>
    <w:rsid w:val="006259EE"/>
    <w:rsid w:val="00626798"/>
    <w:rsid w:val="006271B7"/>
    <w:rsid w:val="00627490"/>
    <w:rsid w:val="006274D8"/>
    <w:rsid w:val="00627537"/>
    <w:rsid w:val="0062797B"/>
    <w:rsid w:val="00627A6A"/>
    <w:rsid w:val="006303B6"/>
    <w:rsid w:val="00630725"/>
    <w:rsid w:val="00630DB1"/>
    <w:rsid w:val="00630E17"/>
    <w:rsid w:val="00630F3A"/>
    <w:rsid w:val="00631192"/>
    <w:rsid w:val="0063126D"/>
    <w:rsid w:val="00631EA2"/>
    <w:rsid w:val="00632077"/>
    <w:rsid w:val="006327DD"/>
    <w:rsid w:val="00632817"/>
    <w:rsid w:val="00632911"/>
    <w:rsid w:val="00632E3F"/>
    <w:rsid w:val="006331D4"/>
    <w:rsid w:val="00633559"/>
    <w:rsid w:val="00633ABA"/>
    <w:rsid w:val="006340C5"/>
    <w:rsid w:val="00634593"/>
    <w:rsid w:val="00634FEA"/>
    <w:rsid w:val="00635011"/>
    <w:rsid w:val="006350BF"/>
    <w:rsid w:val="0063519E"/>
    <w:rsid w:val="006351EF"/>
    <w:rsid w:val="006352ED"/>
    <w:rsid w:val="00636283"/>
    <w:rsid w:val="00636882"/>
    <w:rsid w:val="006368DB"/>
    <w:rsid w:val="00636A75"/>
    <w:rsid w:val="00636DE9"/>
    <w:rsid w:val="006376DC"/>
    <w:rsid w:val="00637C90"/>
    <w:rsid w:val="00640079"/>
    <w:rsid w:val="0064082C"/>
    <w:rsid w:val="006409A6"/>
    <w:rsid w:val="00640C23"/>
    <w:rsid w:val="00640FD6"/>
    <w:rsid w:val="0064178C"/>
    <w:rsid w:val="00641978"/>
    <w:rsid w:val="00641C63"/>
    <w:rsid w:val="00641D17"/>
    <w:rsid w:val="00641DD5"/>
    <w:rsid w:val="00642AE6"/>
    <w:rsid w:val="00642D64"/>
    <w:rsid w:val="00642EB4"/>
    <w:rsid w:val="0064314C"/>
    <w:rsid w:val="0064320C"/>
    <w:rsid w:val="006435E5"/>
    <w:rsid w:val="00643603"/>
    <w:rsid w:val="00643775"/>
    <w:rsid w:val="006439A4"/>
    <w:rsid w:val="00643A65"/>
    <w:rsid w:val="00643BD1"/>
    <w:rsid w:val="00643C39"/>
    <w:rsid w:val="00644768"/>
    <w:rsid w:val="00645AF9"/>
    <w:rsid w:val="00645B18"/>
    <w:rsid w:val="00645F74"/>
    <w:rsid w:val="00646056"/>
    <w:rsid w:val="00646557"/>
    <w:rsid w:val="00646842"/>
    <w:rsid w:val="00647059"/>
    <w:rsid w:val="00647A5A"/>
    <w:rsid w:val="00647B77"/>
    <w:rsid w:val="00647FCD"/>
    <w:rsid w:val="00650EE3"/>
    <w:rsid w:val="00650F6A"/>
    <w:rsid w:val="006511D2"/>
    <w:rsid w:val="00651217"/>
    <w:rsid w:val="00651229"/>
    <w:rsid w:val="006512F5"/>
    <w:rsid w:val="00651CE9"/>
    <w:rsid w:val="00651F59"/>
    <w:rsid w:val="00652546"/>
    <w:rsid w:val="00652FDF"/>
    <w:rsid w:val="00653F5D"/>
    <w:rsid w:val="006549A0"/>
    <w:rsid w:val="00654D8E"/>
    <w:rsid w:val="00654D9E"/>
    <w:rsid w:val="00654EFB"/>
    <w:rsid w:val="006550D4"/>
    <w:rsid w:val="006551BE"/>
    <w:rsid w:val="0065543F"/>
    <w:rsid w:val="00655632"/>
    <w:rsid w:val="00655B47"/>
    <w:rsid w:val="00655F0F"/>
    <w:rsid w:val="006562DA"/>
    <w:rsid w:val="00656539"/>
    <w:rsid w:val="006566C1"/>
    <w:rsid w:val="006569AD"/>
    <w:rsid w:val="00656CD6"/>
    <w:rsid w:val="00657069"/>
    <w:rsid w:val="006573E9"/>
    <w:rsid w:val="0065756A"/>
    <w:rsid w:val="00657632"/>
    <w:rsid w:val="00657D84"/>
    <w:rsid w:val="00657F11"/>
    <w:rsid w:val="0066006A"/>
    <w:rsid w:val="006602B7"/>
    <w:rsid w:val="00660520"/>
    <w:rsid w:val="00660590"/>
    <w:rsid w:val="00660A2C"/>
    <w:rsid w:val="006616A5"/>
    <w:rsid w:val="006616E3"/>
    <w:rsid w:val="00662392"/>
    <w:rsid w:val="0066275A"/>
    <w:rsid w:val="006629B3"/>
    <w:rsid w:val="00662A40"/>
    <w:rsid w:val="00664799"/>
    <w:rsid w:val="006648B4"/>
    <w:rsid w:val="00665183"/>
    <w:rsid w:val="00665390"/>
    <w:rsid w:val="00665394"/>
    <w:rsid w:val="00665953"/>
    <w:rsid w:val="00665F11"/>
    <w:rsid w:val="006660C6"/>
    <w:rsid w:val="006664CC"/>
    <w:rsid w:val="00666BE8"/>
    <w:rsid w:val="0066713C"/>
    <w:rsid w:val="006673AB"/>
    <w:rsid w:val="00667556"/>
    <w:rsid w:val="006678D1"/>
    <w:rsid w:val="006679D7"/>
    <w:rsid w:val="00667BEE"/>
    <w:rsid w:val="00670037"/>
    <w:rsid w:val="0067024F"/>
    <w:rsid w:val="00670258"/>
    <w:rsid w:val="00670329"/>
    <w:rsid w:val="006704FC"/>
    <w:rsid w:val="0067084A"/>
    <w:rsid w:val="006708CA"/>
    <w:rsid w:val="00670DEC"/>
    <w:rsid w:val="0067108B"/>
    <w:rsid w:val="0067181E"/>
    <w:rsid w:val="00671AD2"/>
    <w:rsid w:val="00671C93"/>
    <w:rsid w:val="00671EF0"/>
    <w:rsid w:val="006720F3"/>
    <w:rsid w:val="00672122"/>
    <w:rsid w:val="00672419"/>
    <w:rsid w:val="00672DEB"/>
    <w:rsid w:val="00672F59"/>
    <w:rsid w:val="00673048"/>
    <w:rsid w:val="00673AA0"/>
    <w:rsid w:val="00673B4F"/>
    <w:rsid w:val="00673E4F"/>
    <w:rsid w:val="00674447"/>
    <w:rsid w:val="00674A0A"/>
    <w:rsid w:val="00674DB0"/>
    <w:rsid w:val="006750BD"/>
    <w:rsid w:val="00675115"/>
    <w:rsid w:val="006754F6"/>
    <w:rsid w:val="0067558C"/>
    <w:rsid w:val="00675990"/>
    <w:rsid w:val="00675D84"/>
    <w:rsid w:val="006768BA"/>
    <w:rsid w:val="00676A07"/>
    <w:rsid w:val="00676FA8"/>
    <w:rsid w:val="0067728F"/>
    <w:rsid w:val="00677644"/>
    <w:rsid w:val="00677E10"/>
    <w:rsid w:val="0068043B"/>
    <w:rsid w:val="006804A5"/>
    <w:rsid w:val="0068055A"/>
    <w:rsid w:val="00680D38"/>
    <w:rsid w:val="0068147F"/>
    <w:rsid w:val="006819EA"/>
    <w:rsid w:val="0068238A"/>
    <w:rsid w:val="00682446"/>
    <w:rsid w:val="006824D9"/>
    <w:rsid w:val="00682572"/>
    <w:rsid w:val="00682756"/>
    <w:rsid w:val="006827F7"/>
    <w:rsid w:val="0068285B"/>
    <w:rsid w:val="00682A3C"/>
    <w:rsid w:val="00683B9F"/>
    <w:rsid w:val="00683F63"/>
    <w:rsid w:val="006842BA"/>
    <w:rsid w:val="0068441B"/>
    <w:rsid w:val="006849CE"/>
    <w:rsid w:val="00684C3B"/>
    <w:rsid w:val="00684C96"/>
    <w:rsid w:val="00685057"/>
    <w:rsid w:val="006851AA"/>
    <w:rsid w:val="006854D0"/>
    <w:rsid w:val="00685B6F"/>
    <w:rsid w:val="00685C02"/>
    <w:rsid w:val="00685DFA"/>
    <w:rsid w:val="00685F9B"/>
    <w:rsid w:val="006861DE"/>
    <w:rsid w:val="0068698F"/>
    <w:rsid w:val="00686E38"/>
    <w:rsid w:val="006874B1"/>
    <w:rsid w:val="006874F4"/>
    <w:rsid w:val="006877B8"/>
    <w:rsid w:val="0069004B"/>
    <w:rsid w:val="006901C0"/>
    <w:rsid w:val="00690A82"/>
    <w:rsid w:val="00690DC2"/>
    <w:rsid w:val="006914EE"/>
    <w:rsid w:val="0069181C"/>
    <w:rsid w:val="00691D05"/>
    <w:rsid w:val="00692213"/>
    <w:rsid w:val="006922E4"/>
    <w:rsid w:val="0069234B"/>
    <w:rsid w:val="0069267F"/>
    <w:rsid w:val="00692818"/>
    <w:rsid w:val="00692A36"/>
    <w:rsid w:val="00692F2D"/>
    <w:rsid w:val="0069309C"/>
    <w:rsid w:val="006931B2"/>
    <w:rsid w:val="00693367"/>
    <w:rsid w:val="00693668"/>
    <w:rsid w:val="00693A29"/>
    <w:rsid w:val="00693F88"/>
    <w:rsid w:val="0069429E"/>
    <w:rsid w:val="00694B1D"/>
    <w:rsid w:val="00694E59"/>
    <w:rsid w:val="00694EB1"/>
    <w:rsid w:val="0069529C"/>
    <w:rsid w:val="00695486"/>
    <w:rsid w:val="00695588"/>
    <w:rsid w:val="006966BD"/>
    <w:rsid w:val="00696A28"/>
    <w:rsid w:val="00696AF2"/>
    <w:rsid w:val="00697036"/>
    <w:rsid w:val="006970F1"/>
    <w:rsid w:val="006971A9"/>
    <w:rsid w:val="006975AD"/>
    <w:rsid w:val="006978F7"/>
    <w:rsid w:val="00697A8F"/>
    <w:rsid w:val="00697FED"/>
    <w:rsid w:val="006A02B7"/>
    <w:rsid w:val="006A03B7"/>
    <w:rsid w:val="006A0551"/>
    <w:rsid w:val="006A0998"/>
    <w:rsid w:val="006A0A84"/>
    <w:rsid w:val="006A0F05"/>
    <w:rsid w:val="006A0F0C"/>
    <w:rsid w:val="006A1467"/>
    <w:rsid w:val="006A1AD8"/>
    <w:rsid w:val="006A1E18"/>
    <w:rsid w:val="006A2476"/>
    <w:rsid w:val="006A2EA8"/>
    <w:rsid w:val="006A37C5"/>
    <w:rsid w:val="006A399E"/>
    <w:rsid w:val="006A3A3D"/>
    <w:rsid w:val="006A3B24"/>
    <w:rsid w:val="006A3D1F"/>
    <w:rsid w:val="006A3D5C"/>
    <w:rsid w:val="006A401A"/>
    <w:rsid w:val="006A51E7"/>
    <w:rsid w:val="006A5286"/>
    <w:rsid w:val="006A557A"/>
    <w:rsid w:val="006A5624"/>
    <w:rsid w:val="006A565C"/>
    <w:rsid w:val="006A586F"/>
    <w:rsid w:val="006A5B40"/>
    <w:rsid w:val="006A5FEF"/>
    <w:rsid w:val="006A607B"/>
    <w:rsid w:val="006A6299"/>
    <w:rsid w:val="006A6653"/>
    <w:rsid w:val="006A6684"/>
    <w:rsid w:val="006A691C"/>
    <w:rsid w:val="006A6B1B"/>
    <w:rsid w:val="006A74E5"/>
    <w:rsid w:val="006A782A"/>
    <w:rsid w:val="006A78C8"/>
    <w:rsid w:val="006B01B0"/>
    <w:rsid w:val="006B07FD"/>
    <w:rsid w:val="006B0926"/>
    <w:rsid w:val="006B0CF1"/>
    <w:rsid w:val="006B1193"/>
    <w:rsid w:val="006B14F5"/>
    <w:rsid w:val="006B1823"/>
    <w:rsid w:val="006B1B38"/>
    <w:rsid w:val="006B1C57"/>
    <w:rsid w:val="006B2345"/>
    <w:rsid w:val="006B266F"/>
    <w:rsid w:val="006B2B05"/>
    <w:rsid w:val="006B2B5E"/>
    <w:rsid w:val="006B2C0C"/>
    <w:rsid w:val="006B2F80"/>
    <w:rsid w:val="006B3F98"/>
    <w:rsid w:val="006B448C"/>
    <w:rsid w:val="006B4D45"/>
    <w:rsid w:val="006B529B"/>
    <w:rsid w:val="006B56D1"/>
    <w:rsid w:val="006B5A00"/>
    <w:rsid w:val="006B5E0B"/>
    <w:rsid w:val="006B61B5"/>
    <w:rsid w:val="006B7210"/>
    <w:rsid w:val="006B723E"/>
    <w:rsid w:val="006B7873"/>
    <w:rsid w:val="006C02D6"/>
    <w:rsid w:val="006C0460"/>
    <w:rsid w:val="006C09BE"/>
    <w:rsid w:val="006C0FDF"/>
    <w:rsid w:val="006C13BA"/>
    <w:rsid w:val="006C1470"/>
    <w:rsid w:val="006C1DC1"/>
    <w:rsid w:val="006C29A8"/>
    <w:rsid w:val="006C2A04"/>
    <w:rsid w:val="006C2D1C"/>
    <w:rsid w:val="006C3135"/>
    <w:rsid w:val="006C3572"/>
    <w:rsid w:val="006C3691"/>
    <w:rsid w:val="006C376D"/>
    <w:rsid w:val="006C43E5"/>
    <w:rsid w:val="006C49EB"/>
    <w:rsid w:val="006C5741"/>
    <w:rsid w:val="006C5AF8"/>
    <w:rsid w:val="006C63C8"/>
    <w:rsid w:val="006C6747"/>
    <w:rsid w:val="006C6DF2"/>
    <w:rsid w:val="006C72B8"/>
    <w:rsid w:val="006C730B"/>
    <w:rsid w:val="006C7586"/>
    <w:rsid w:val="006C7C8D"/>
    <w:rsid w:val="006C7FE4"/>
    <w:rsid w:val="006D02A7"/>
    <w:rsid w:val="006D02AA"/>
    <w:rsid w:val="006D0858"/>
    <w:rsid w:val="006D0898"/>
    <w:rsid w:val="006D1276"/>
    <w:rsid w:val="006D1356"/>
    <w:rsid w:val="006D1AD0"/>
    <w:rsid w:val="006D21BE"/>
    <w:rsid w:val="006D2237"/>
    <w:rsid w:val="006D3C63"/>
    <w:rsid w:val="006D48E5"/>
    <w:rsid w:val="006D4E82"/>
    <w:rsid w:val="006D4FB2"/>
    <w:rsid w:val="006D4FCF"/>
    <w:rsid w:val="006D5335"/>
    <w:rsid w:val="006D571A"/>
    <w:rsid w:val="006D572D"/>
    <w:rsid w:val="006D609D"/>
    <w:rsid w:val="006D64BA"/>
    <w:rsid w:val="006D6945"/>
    <w:rsid w:val="006D6A16"/>
    <w:rsid w:val="006D7380"/>
    <w:rsid w:val="006D7932"/>
    <w:rsid w:val="006E0134"/>
    <w:rsid w:val="006E0173"/>
    <w:rsid w:val="006E03DA"/>
    <w:rsid w:val="006E073C"/>
    <w:rsid w:val="006E0888"/>
    <w:rsid w:val="006E0AC6"/>
    <w:rsid w:val="006E0AF9"/>
    <w:rsid w:val="006E0CFC"/>
    <w:rsid w:val="006E114A"/>
    <w:rsid w:val="006E173E"/>
    <w:rsid w:val="006E1BE6"/>
    <w:rsid w:val="006E1D0A"/>
    <w:rsid w:val="006E1F47"/>
    <w:rsid w:val="006E25A8"/>
    <w:rsid w:val="006E27BB"/>
    <w:rsid w:val="006E36C1"/>
    <w:rsid w:val="006E37BA"/>
    <w:rsid w:val="006E3BD4"/>
    <w:rsid w:val="006E3F31"/>
    <w:rsid w:val="006E3FFF"/>
    <w:rsid w:val="006E4311"/>
    <w:rsid w:val="006E4758"/>
    <w:rsid w:val="006E4E14"/>
    <w:rsid w:val="006E4E5B"/>
    <w:rsid w:val="006E50EE"/>
    <w:rsid w:val="006E5212"/>
    <w:rsid w:val="006E5365"/>
    <w:rsid w:val="006E5BE6"/>
    <w:rsid w:val="006E63C1"/>
    <w:rsid w:val="006E6496"/>
    <w:rsid w:val="006E6657"/>
    <w:rsid w:val="006E696F"/>
    <w:rsid w:val="006E7533"/>
    <w:rsid w:val="006E7683"/>
    <w:rsid w:val="006E7C2E"/>
    <w:rsid w:val="006E7EE3"/>
    <w:rsid w:val="006F0483"/>
    <w:rsid w:val="006F06A7"/>
    <w:rsid w:val="006F08F2"/>
    <w:rsid w:val="006F09D5"/>
    <w:rsid w:val="006F157E"/>
    <w:rsid w:val="006F1791"/>
    <w:rsid w:val="006F1E35"/>
    <w:rsid w:val="006F21E1"/>
    <w:rsid w:val="006F22AC"/>
    <w:rsid w:val="006F2C82"/>
    <w:rsid w:val="006F2CBC"/>
    <w:rsid w:val="006F3087"/>
    <w:rsid w:val="006F3C0F"/>
    <w:rsid w:val="006F3D6C"/>
    <w:rsid w:val="006F4196"/>
    <w:rsid w:val="006F45F7"/>
    <w:rsid w:val="006F48AE"/>
    <w:rsid w:val="006F4B58"/>
    <w:rsid w:val="006F4BE1"/>
    <w:rsid w:val="006F5065"/>
    <w:rsid w:val="006F52D5"/>
    <w:rsid w:val="006F53A4"/>
    <w:rsid w:val="006F53B4"/>
    <w:rsid w:val="006F61F2"/>
    <w:rsid w:val="006F687B"/>
    <w:rsid w:val="006F733B"/>
    <w:rsid w:val="006F7788"/>
    <w:rsid w:val="006F7BE3"/>
    <w:rsid w:val="006F7D9B"/>
    <w:rsid w:val="006F7DD0"/>
    <w:rsid w:val="007000B9"/>
    <w:rsid w:val="0070010C"/>
    <w:rsid w:val="00700D0F"/>
    <w:rsid w:val="00700DF0"/>
    <w:rsid w:val="007017F4"/>
    <w:rsid w:val="00701C8A"/>
    <w:rsid w:val="00701D13"/>
    <w:rsid w:val="00701FD3"/>
    <w:rsid w:val="0070226E"/>
    <w:rsid w:val="0070300C"/>
    <w:rsid w:val="007030B1"/>
    <w:rsid w:val="007031BB"/>
    <w:rsid w:val="0070326C"/>
    <w:rsid w:val="00703B0D"/>
    <w:rsid w:val="00703DAA"/>
    <w:rsid w:val="00703F5B"/>
    <w:rsid w:val="00704244"/>
    <w:rsid w:val="00705121"/>
    <w:rsid w:val="007052D0"/>
    <w:rsid w:val="0070579D"/>
    <w:rsid w:val="0070634C"/>
    <w:rsid w:val="0070668F"/>
    <w:rsid w:val="00706CB2"/>
    <w:rsid w:val="00706D7C"/>
    <w:rsid w:val="00706F77"/>
    <w:rsid w:val="00706FA1"/>
    <w:rsid w:val="007077A9"/>
    <w:rsid w:val="007079E5"/>
    <w:rsid w:val="00707CE0"/>
    <w:rsid w:val="007102AF"/>
    <w:rsid w:val="00710518"/>
    <w:rsid w:val="00710628"/>
    <w:rsid w:val="0071075F"/>
    <w:rsid w:val="00710A02"/>
    <w:rsid w:val="00710A5E"/>
    <w:rsid w:val="00710E11"/>
    <w:rsid w:val="00711B0E"/>
    <w:rsid w:val="00711E99"/>
    <w:rsid w:val="0071230C"/>
    <w:rsid w:val="0071265A"/>
    <w:rsid w:val="00713431"/>
    <w:rsid w:val="00713B4E"/>
    <w:rsid w:val="00713C7E"/>
    <w:rsid w:val="00713FB4"/>
    <w:rsid w:val="007140AF"/>
    <w:rsid w:val="00714497"/>
    <w:rsid w:val="007149C5"/>
    <w:rsid w:val="007150DD"/>
    <w:rsid w:val="007154C4"/>
    <w:rsid w:val="00715B92"/>
    <w:rsid w:val="00716267"/>
    <w:rsid w:val="0071690A"/>
    <w:rsid w:val="0071789D"/>
    <w:rsid w:val="00717BDC"/>
    <w:rsid w:val="00717CEA"/>
    <w:rsid w:val="00720110"/>
    <w:rsid w:val="00720322"/>
    <w:rsid w:val="007203EE"/>
    <w:rsid w:val="00720AB3"/>
    <w:rsid w:val="00720CE4"/>
    <w:rsid w:val="00720F4F"/>
    <w:rsid w:val="00721031"/>
    <w:rsid w:val="00721122"/>
    <w:rsid w:val="00721C33"/>
    <w:rsid w:val="007225E0"/>
    <w:rsid w:val="007227BA"/>
    <w:rsid w:val="007227C4"/>
    <w:rsid w:val="00722BF1"/>
    <w:rsid w:val="00723EBD"/>
    <w:rsid w:val="00724171"/>
    <w:rsid w:val="00724478"/>
    <w:rsid w:val="007246CF"/>
    <w:rsid w:val="0072488A"/>
    <w:rsid w:val="00724C36"/>
    <w:rsid w:val="00724CF4"/>
    <w:rsid w:val="00725307"/>
    <w:rsid w:val="007254C8"/>
    <w:rsid w:val="007258AA"/>
    <w:rsid w:val="00725ABD"/>
    <w:rsid w:val="00725F53"/>
    <w:rsid w:val="0072635F"/>
    <w:rsid w:val="00726400"/>
    <w:rsid w:val="0072692F"/>
    <w:rsid w:val="00726F70"/>
    <w:rsid w:val="00726FE0"/>
    <w:rsid w:val="00727444"/>
    <w:rsid w:val="0072780D"/>
    <w:rsid w:val="00727BA3"/>
    <w:rsid w:val="00730960"/>
    <w:rsid w:val="007309D0"/>
    <w:rsid w:val="00730CB1"/>
    <w:rsid w:val="00731400"/>
    <w:rsid w:val="007315F5"/>
    <w:rsid w:val="007319B4"/>
    <w:rsid w:val="00731EA6"/>
    <w:rsid w:val="0073216A"/>
    <w:rsid w:val="007331CD"/>
    <w:rsid w:val="00733357"/>
    <w:rsid w:val="00733A23"/>
    <w:rsid w:val="00733AD8"/>
    <w:rsid w:val="00733E6F"/>
    <w:rsid w:val="00733FA4"/>
    <w:rsid w:val="00734148"/>
    <w:rsid w:val="007348F6"/>
    <w:rsid w:val="00734DC1"/>
    <w:rsid w:val="00734EB2"/>
    <w:rsid w:val="0073507B"/>
    <w:rsid w:val="00735683"/>
    <w:rsid w:val="00735872"/>
    <w:rsid w:val="00735BB9"/>
    <w:rsid w:val="00736125"/>
    <w:rsid w:val="0073612F"/>
    <w:rsid w:val="007364A7"/>
    <w:rsid w:val="00736551"/>
    <w:rsid w:val="00737408"/>
    <w:rsid w:val="007376C0"/>
    <w:rsid w:val="00737941"/>
    <w:rsid w:val="00737AFF"/>
    <w:rsid w:val="00737EE3"/>
    <w:rsid w:val="00737F87"/>
    <w:rsid w:val="00740046"/>
    <w:rsid w:val="00740081"/>
    <w:rsid w:val="00740327"/>
    <w:rsid w:val="00741009"/>
    <w:rsid w:val="0074112A"/>
    <w:rsid w:val="00742046"/>
    <w:rsid w:val="00742715"/>
    <w:rsid w:val="00742D62"/>
    <w:rsid w:val="00742FD7"/>
    <w:rsid w:val="0074340E"/>
    <w:rsid w:val="0074367A"/>
    <w:rsid w:val="00743CCD"/>
    <w:rsid w:val="00743F0D"/>
    <w:rsid w:val="0074429C"/>
    <w:rsid w:val="007442EA"/>
    <w:rsid w:val="00744344"/>
    <w:rsid w:val="0074437F"/>
    <w:rsid w:val="0074488E"/>
    <w:rsid w:val="00745582"/>
    <w:rsid w:val="00745AE2"/>
    <w:rsid w:val="00745DE1"/>
    <w:rsid w:val="00745E1A"/>
    <w:rsid w:val="00745FA0"/>
    <w:rsid w:val="0074614F"/>
    <w:rsid w:val="007461BE"/>
    <w:rsid w:val="00746379"/>
    <w:rsid w:val="00746710"/>
    <w:rsid w:val="007468EE"/>
    <w:rsid w:val="007477E5"/>
    <w:rsid w:val="00747A80"/>
    <w:rsid w:val="00747E1A"/>
    <w:rsid w:val="00747F68"/>
    <w:rsid w:val="0075015A"/>
    <w:rsid w:val="007506E4"/>
    <w:rsid w:val="00750C45"/>
    <w:rsid w:val="007514D7"/>
    <w:rsid w:val="00751A83"/>
    <w:rsid w:val="00751B8A"/>
    <w:rsid w:val="00751D5B"/>
    <w:rsid w:val="007521DA"/>
    <w:rsid w:val="00752761"/>
    <w:rsid w:val="00752BEC"/>
    <w:rsid w:val="0075325D"/>
    <w:rsid w:val="007535A2"/>
    <w:rsid w:val="0075380C"/>
    <w:rsid w:val="00753826"/>
    <w:rsid w:val="0075389A"/>
    <w:rsid w:val="00753FB9"/>
    <w:rsid w:val="00754039"/>
    <w:rsid w:val="00754A36"/>
    <w:rsid w:val="007553CB"/>
    <w:rsid w:val="0075540E"/>
    <w:rsid w:val="00755CB0"/>
    <w:rsid w:val="00755CEA"/>
    <w:rsid w:val="00755DE1"/>
    <w:rsid w:val="00755EC1"/>
    <w:rsid w:val="00755F76"/>
    <w:rsid w:val="007560B1"/>
    <w:rsid w:val="007560FF"/>
    <w:rsid w:val="00756595"/>
    <w:rsid w:val="007569C3"/>
    <w:rsid w:val="00756DE3"/>
    <w:rsid w:val="00757573"/>
    <w:rsid w:val="007575AA"/>
    <w:rsid w:val="007575CA"/>
    <w:rsid w:val="00757735"/>
    <w:rsid w:val="00757E83"/>
    <w:rsid w:val="00760BC6"/>
    <w:rsid w:val="0076130A"/>
    <w:rsid w:val="0076163D"/>
    <w:rsid w:val="0076190B"/>
    <w:rsid w:val="00761A65"/>
    <w:rsid w:val="00761BD0"/>
    <w:rsid w:val="00761F07"/>
    <w:rsid w:val="007626FD"/>
    <w:rsid w:val="00762904"/>
    <w:rsid w:val="00762CB5"/>
    <w:rsid w:val="00762D11"/>
    <w:rsid w:val="007632C8"/>
    <w:rsid w:val="00763CB6"/>
    <w:rsid w:val="00763CE0"/>
    <w:rsid w:val="00763E62"/>
    <w:rsid w:val="0076447C"/>
    <w:rsid w:val="00765000"/>
    <w:rsid w:val="00765E2F"/>
    <w:rsid w:val="00765E74"/>
    <w:rsid w:val="00766164"/>
    <w:rsid w:val="007661CF"/>
    <w:rsid w:val="00766F2A"/>
    <w:rsid w:val="00766F93"/>
    <w:rsid w:val="0076709D"/>
    <w:rsid w:val="00767226"/>
    <w:rsid w:val="00767963"/>
    <w:rsid w:val="0076796A"/>
    <w:rsid w:val="00767E78"/>
    <w:rsid w:val="00767EC6"/>
    <w:rsid w:val="007700EF"/>
    <w:rsid w:val="0077028E"/>
    <w:rsid w:val="007705EC"/>
    <w:rsid w:val="00770A75"/>
    <w:rsid w:val="00771A2D"/>
    <w:rsid w:val="00771E2C"/>
    <w:rsid w:val="007725D9"/>
    <w:rsid w:val="00772DE2"/>
    <w:rsid w:val="00772E7C"/>
    <w:rsid w:val="007734F5"/>
    <w:rsid w:val="00773615"/>
    <w:rsid w:val="007736C3"/>
    <w:rsid w:val="00773731"/>
    <w:rsid w:val="007737B2"/>
    <w:rsid w:val="007738E9"/>
    <w:rsid w:val="007738EB"/>
    <w:rsid w:val="00773BBD"/>
    <w:rsid w:val="00773DE3"/>
    <w:rsid w:val="00773F83"/>
    <w:rsid w:val="0077416E"/>
    <w:rsid w:val="007749BE"/>
    <w:rsid w:val="00774A78"/>
    <w:rsid w:val="007753AB"/>
    <w:rsid w:val="007756F5"/>
    <w:rsid w:val="007757DD"/>
    <w:rsid w:val="00775871"/>
    <w:rsid w:val="007758B5"/>
    <w:rsid w:val="00775C53"/>
    <w:rsid w:val="00775F6F"/>
    <w:rsid w:val="00776E6A"/>
    <w:rsid w:val="0077786B"/>
    <w:rsid w:val="00777CB9"/>
    <w:rsid w:val="00777DF8"/>
    <w:rsid w:val="00777F48"/>
    <w:rsid w:val="0078011B"/>
    <w:rsid w:val="0078079F"/>
    <w:rsid w:val="00780BF9"/>
    <w:rsid w:val="00780D40"/>
    <w:rsid w:val="00780DBC"/>
    <w:rsid w:val="00781315"/>
    <w:rsid w:val="007815B3"/>
    <w:rsid w:val="0078191B"/>
    <w:rsid w:val="00781D19"/>
    <w:rsid w:val="00782273"/>
    <w:rsid w:val="007829CC"/>
    <w:rsid w:val="00782A2D"/>
    <w:rsid w:val="00782C44"/>
    <w:rsid w:val="00782FC2"/>
    <w:rsid w:val="00783247"/>
    <w:rsid w:val="007832A3"/>
    <w:rsid w:val="0078334C"/>
    <w:rsid w:val="007836ED"/>
    <w:rsid w:val="0078388A"/>
    <w:rsid w:val="007838FC"/>
    <w:rsid w:val="0078391B"/>
    <w:rsid w:val="00783BA6"/>
    <w:rsid w:val="00783DF6"/>
    <w:rsid w:val="007845D0"/>
    <w:rsid w:val="00784718"/>
    <w:rsid w:val="0078481C"/>
    <w:rsid w:val="00784BCB"/>
    <w:rsid w:val="007856D5"/>
    <w:rsid w:val="00785C74"/>
    <w:rsid w:val="0078623C"/>
    <w:rsid w:val="00786566"/>
    <w:rsid w:val="0078662A"/>
    <w:rsid w:val="00786F94"/>
    <w:rsid w:val="0078703F"/>
    <w:rsid w:val="0078773E"/>
    <w:rsid w:val="00787DDA"/>
    <w:rsid w:val="00787E77"/>
    <w:rsid w:val="00787F04"/>
    <w:rsid w:val="007901D9"/>
    <w:rsid w:val="007902DE"/>
    <w:rsid w:val="00790A3C"/>
    <w:rsid w:val="0079106A"/>
    <w:rsid w:val="00791ACF"/>
    <w:rsid w:val="007922F8"/>
    <w:rsid w:val="00792403"/>
    <w:rsid w:val="0079286E"/>
    <w:rsid w:val="00792CD7"/>
    <w:rsid w:val="0079368C"/>
    <w:rsid w:val="00793DD1"/>
    <w:rsid w:val="00793F4A"/>
    <w:rsid w:val="007940E5"/>
    <w:rsid w:val="00794C5F"/>
    <w:rsid w:val="00795427"/>
    <w:rsid w:val="00795EA9"/>
    <w:rsid w:val="0079616B"/>
    <w:rsid w:val="00796F13"/>
    <w:rsid w:val="00796FBB"/>
    <w:rsid w:val="007972DD"/>
    <w:rsid w:val="00797B42"/>
    <w:rsid w:val="00797D0E"/>
    <w:rsid w:val="00797FBD"/>
    <w:rsid w:val="007A02D4"/>
    <w:rsid w:val="007A0FA6"/>
    <w:rsid w:val="007A0FD1"/>
    <w:rsid w:val="007A14DA"/>
    <w:rsid w:val="007A168B"/>
    <w:rsid w:val="007A18C5"/>
    <w:rsid w:val="007A194C"/>
    <w:rsid w:val="007A1A6C"/>
    <w:rsid w:val="007A1BDB"/>
    <w:rsid w:val="007A248A"/>
    <w:rsid w:val="007A2816"/>
    <w:rsid w:val="007A2A0E"/>
    <w:rsid w:val="007A3395"/>
    <w:rsid w:val="007A3575"/>
    <w:rsid w:val="007A36E3"/>
    <w:rsid w:val="007A3863"/>
    <w:rsid w:val="007A3A7C"/>
    <w:rsid w:val="007A3C32"/>
    <w:rsid w:val="007A4216"/>
    <w:rsid w:val="007A44A1"/>
    <w:rsid w:val="007A485F"/>
    <w:rsid w:val="007A4881"/>
    <w:rsid w:val="007A49EC"/>
    <w:rsid w:val="007A5B95"/>
    <w:rsid w:val="007A63DB"/>
    <w:rsid w:val="007A66AF"/>
    <w:rsid w:val="007A6E20"/>
    <w:rsid w:val="007A6F13"/>
    <w:rsid w:val="007A71A1"/>
    <w:rsid w:val="007A7777"/>
    <w:rsid w:val="007A79CC"/>
    <w:rsid w:val="007A79EF"/>
    <w:rsid w:val="007A7B1D"/>
    <w:rsid w:val="007B0521"/>
    <w:rsid w:val="007B0700"/>
    <w:rsid w:val="007B086E"/>
    <w:rsid w:val="007B0BDE"/>
    <w:rsid w:val="007B0CAE"/>
    <w:rsid w:val="007B0D88"/>
    <w:rsid w:val="007B102C"/>
    <w:rsid w:val="007B1140"/>
    <w:rsid w:val="007B1AAB"/>
    <w:rsid w:val="007B1EFC"/>
    <w:rsid w:val="007B25DC"/>
    <w:rsid w:val="007B28BD"/>
    <w:rsid w:val="007B2AFB"/>
    <w:rsid w:val="007B2DFA"/>
    <w:rsid w:val="007B2F82"/>
    <w:rsid w:val="007B2FFB"/>
    <w:rsid w:val="007B3121"/>
    <w:rsid w:val="007B3393"/>
    <w:rsid w:val="007B349B"/>
    <w:rsid w:val="007B3621"/>
    <w:rsid w:val="007B3AEC"/>
    <w:rsid w:val="007B3BEA"/>
    <w:rsid w:val="007B406D"/>
    <w:rsid w:val="007B46A4"/>
    <w:rsid w:val="007B5488"/>
    <w:rsid w:val="007B58ED"/>
    <w:rsid w:val="007B616D"/>
    <w:rsid w:val="007B617B"/>
    <w:rsid w:val="007B6CDC"/>
    <w:rsid w:val="007B6FF2"/>
    <w:rsid w:val="007B7156"/>
    <w:rsid w:val="007B7E57"/>
    <w:rsid w:val="007B7EF2"/>
    <w:rsid w:val="007C05DF"/>
    <w:rsid w:val="007C062D"/>
    <w:rsid w:val="007C0C96"/>
    <w:rsid w:val="007C0CB2"/>
    <w:rsid w:val="007C0D0A"/>
    <w:rsid w:val="007C0D35"/>
    <w:rsid w:val="007C160B"/>
    <w:rsid w:val="007C17AD"/>
    <w:rsid w:val="007C1B8E"/>
    <w:rsid w:val="007C2713"/>
    <w:rsid w:val="007C3326"/>
    <w:rsid w:val="007C3797"/>
    <w:rsid w:val="007C386D"/>
    <w:rsid w:val="007C3F2D"/>
    <w:rsid w:val="007C4409"/>
    <w:rsid w:val="007C4998"/>
    <w:rsid w:val="007C4CF3"/>
    <w:rsid w:val="007C5B96"/>
    <w:rsid w:val="007C6173"/>
    <w:rsid w:val="007C6796"/>
    <w:rsid w:val="007C6DD4"/>
    <w:rsid w:val="007C71B3"/>
    <w:rsid w:val="007C7820"/>
    <w:rsid w:val="007C7865"/>
    <w:rsid w:val="007C7FA1"/>
    <w:rsid w:val="007D04FC"/>
    <w:rsid w:val="007D0595"/>
    <w:rsid w:val="007D0818"/>
    <w:rsid w:val="007D0B9A"/>
    <w:rsid w:val="007D0BA8"/>
    <w:rsid w:val="007D0C13"/>
    <w:rsid w:val="007D0DBD"/>
    <w:rsid w:val="007D0E11"/>
    <w:rsid w:val="007D20DE"/>
    <w:rsid w:val="007D23AC"/>
    <w:rsid w:val="007D23FB"/>
    <w:rsid w:val="007D28B1"/>
    <w:rsid w:val="007D2A07"/>
    <w:rsid w:val="007D313A"/>
    <w:rsid w:val="007D46AF"/>
    <w:rsid w:val="007D499C"/>
    <w:rsid w:val="007D4AFB"/>
    <w:rsid w:val="007D4C9D"/>
    <w:rsid w:val="007D4DD8"/>
    <w:rsid w:val="007D52AF"/>
    <w:rsid w:val="007D5B7E"/>
    <w:rsid w:val="007D5CC5"/>
    <w:rsid w:val="007D62E8"/>
    <w:rsid w:val="007D64E9"/>
    <w:rsid w:val="007D6AC9"/>
    <w:rsid w:val="007D7579"/>
    <w:rsid w:val="007D77C2"/>
    <w:rsid w:val="007D7895"/>
    <w:rsid w:val="007D7A65"/>
    <w:rsid w:val="007D7A75"/>
    <w:rsid w:val="007D7B98"/>
    <w:rsid w:val="007E0078"/>
    <w:rsid w:val="007E0722"/>
    <w:rsid w:val="007E0E51"/>
    <w:rsid w:val="007E156E"/>
    <w:rsid w:val="007E18D4"/>
    <w:rsid w:val="007E18E2"/>
    <w:rsid w:val="007E1AE8"/>
    <w:rsid w:val="007E2202"/>
    <w:rsid w:val="007E23A2"/>
    <w:rsid w:val="007E2444"/>
    <w:rsid w:val="007E2961"/>
    <w:rsid w:val="007E2E04"/>
    <w:rsid w:val="007E316E"/>
    <w:rsid w:val="007E32C2"/>
    <w:rsid w:val="007E32FF"/>
    <w:rsid w:val="007E348A"/>
    <w:rsid w:val="007E3514"/>
    <w:rsid w:val="007E3543"/>
    <w:rsid w:val="007E3554"/>
    <w:rsid w:val="007E39AB"/>
    <w:rsid w:val="007E4B72"/>
    <w:rsid w:val="007E50AC"/>
    <w:rsid w:val="007E5543"/>
    <w:rsid w:val="007E559E"/>
    <w:rsid w:val="007E58C7"/>
    <w:rsid w:val="007E5D61"/>
    <w:rsid w:val="007E5F92"/>
    <w:rsid w:val="007E639E"/>
    <w:rsid w:val="007E695E"/>
    <w:rsid w:val="007E6D43"/>
    <w:rsid w:val="007E6DC4"/>
    <w:rsid w:val="007E6FFF"/>
    <w:rsid w:val="007E7365"/>
    <w:rsid w:val="007E7751"/>
    <w:rsid w:val="007F043D"/>
    <w:rsid w:val="007F0CC6"/>
    <w:rsid w:val="007F0CF9"/>
    <w:rsid w:val="007F111F"/>
    <w:rsid w:val="007F11AB"/>
    <w:rsid w:val="007F1459"/>
    <w:rsid w:val="007F18E2"/>
    <w:rsid w:val="007F18F4"/>
    <w:rsid w:val="007F1B71"/>
    <w:rsid w:val="007F1BD9"/>
    <w:rsid w:val="007F20BB"/>
    <w:rsid w:val="007F2ED2"/>
    <w:rsid w:val="007F2FCF"/>
    <w:rsid w:val="007F3587"/>
    <w:rsid w:val="007F3AAB"/>
    <w:rsid w:val="007F49DB"/>
    <w:rsid w:val="007F4BA8"/>
    <w:rsid w:val="007F4C48"/>
    <w:rsid w:val="007F4D13"/>
    <w:rsid w:val="007F52C3"/>
    <w:rsid w:val="007F586D"/>
    <w:rsid w:val="007F5C57"/>
    <w:rsid w:val="007F6273"/>
    <w:rsid w:val="007F62B6"/>
    <w:rsid w:val="007F6429"/>
    <w:rsid w:val="007F656B"/>
    <w:rsid w:val="007F69C1"/>
    <w:rsid w:val="007F7496"/>
    <w:rsid w:val="007F75A2"/>
    <w:rsid w:val="007F78F0"/>
    <w:rsid w:val="007F796A"/>
    <w:rsid w:val="007F7CD2"/>
    <w:rsid w:val="007F7D55"/>
    <w:rsid w:val="008000DF"/>
    <w:rsid w:val="00800332"/>
    <w:rsid w:val="008009CF"/>
    <w:rsid w:val="00800A68"/>
    <w:rsid w:val="00800E0C"/>
    <w:rsid w:val="00801309"/>
    <w:rsid w:val="00801411"/>
    <w:rsid w:val="00801553"/>
    <w:rsid w:val="00801742"/>
    <w:rsid w:val="008017D6"/>
    <w:rsid w:val="00801AF5"/>
    <w:rsid w:val="00801D42"/>
    <w:rsid w:val="008022D1"/>
    <w:rsid w:val="00802742"/>
    <w:rsid w:val="008028C7"/>
    <w:rsid w:val="008029A7"/>
    <w:rsid w:val="0080309E"/>
    <w:rsid w:val="008034CD"/>
    <w:rsid w:val="0080355A"/>
    <w:rsid w:val="008038B9"/>
    <w:rsid w:val="00803AD1"/>
    <w:rsid w:val="008042F9"/>
    <w:rsid w:val="008044CF"/>
    <w:rsid w:val="008050C4"/>
    <w:rsid w:val="00805315"/>
    <w:rsid w:val="00805DE3"/>
    <w:rsid w:val="0080614D"/>
    <w:rsid w:val="008064AD"/>
    <w:rsid w:val="008067CE"/>
    <w:rsid w:val="008068F4"/>
    <w:rsid w:val="00806D95"/>
    <w:rsid w:val="00806EDA"/>
    <w:rsid w:val="00806F4D"/>
    <w:rsid w:val="0080707A"/>
    <w:rsid w:val="00807274"/>
    <w:rsid w:val="00807672"/>
    <w:rsid w:val="0080797E"/>
    <w:rsid w:val="00807C20"/>
    <w:rsid w:val="008102B8"/>
    <w:rsid w:val="00810583"/>
    <w:rsid w:val="008115A7"/>
    <w:rsid w:val="008117F0"/>
    <w:rsid w:val="00811FB7"/>
    <w:rsid w:val="00812633"/>
    <w:rsid w:val="00812FD3"/>
    <w:rsid w:val="0081360A"/>
    <w:rsid w:val="00813969"/>
    <w:rsid w:val="00813B30"/>
    <w:rsid w:val="00813F72"/>
    <w:rsid w:val="00815F25"/>
    <w:rsid w:val="008162B2"/>
    <w:rsid w:val="00816C3D"/>
    <w:rsid w:val="00816E6F"/>
    <w:rsid w:val="00817179"/>
    <w:rsid w:val="008171C8"/>
    <w:rsid w:val="008176A5"/>
    <w:rsid w:val="00817C9D"/>
    <w:rsid w:val="00817D45"/>
    <w:rsid w:val="008203A4"/>
    <w:rsid w:val="0082047A"/>
    <w:rsid w:val="008207D7"/>
    <w:rsid w:val="008209AE"/>
    <w:rsid w:val="00820E8C"/>
    <w:rsid w:val="008210E0"/>
    <w:rsid w:val="00821777"/>
    <w:rsid w:val="00821DDC"/>
    <w:rsid w:val="00821F13"/>
    <w:rsid w:val="0082233C"/>
    <w:rsid w:val="008225BB"/>
    <w:rsid w:val="00822728"/>
    <w:rsid w:val="00822B99"/>
    <w:rsid w:val="00822BC5"/>
    <w:rsid w:val="00823429"/>
    <w:rsid w:val="00823B3F"/>
    <w:rsid w:val="00823B52"/>
    <w:rsid w:val="00823BD5"/>
    <w:rsid w:val="00825005"/>
    <w:rsid w:val="00825180"/>
    <w:rsid w:val="00825327"/>
    <w:rsid w:val="00825560"/>
    <w:rsid w:val="008257C8"/>
    <w:rsid w:val="00825BF6"/>
    <w:rsid w:val="00825CDE"/>
    <w:rsid w:val="00825E15"/>
    <w:rsid w:val="00825EAA"/>
    <w:rsid w:val="008263E4"/>
    <w:rsid w:val="0082665A"/>
    <w:rsid w:val="00826EDC"/>
    <w:rsid w:val="00826FB8"/>
    <w:rsid w:val="00827114"/>
    <w:rsid w:val="008273C8"/>
    <w:rsid w:val="008277BB"/>
    <w:rsid w:val="008277E6"/>
    <w:rsid w:val="008277FF"/>
    <w:rsid w:val="0082797F"/>
    <w:rsid w:val="008279DF"/>
    <w:rsid w:val="0083016E"/>
    <w:rsid w:val="008307FD"/>
    <w:rsid w:val="00830E30"/>
    <w:rsid w:val="00830FEA"/>
    <w:rsid w:val="0083100A"/>
    <w:rsid w:val="008310A5"/>
    <w:rsid w:val="0083130C"/>
    <w:rsid w:val="00831507"/>
    <w:rsid w:val="008317C1"/>
    <w:rsid w:val="00831B6A"/>
    <w:rsid w:val="00831EC2"/>
    <w:rsid w:val="00832340"/>
    <w:rsid w:val="00832533"/>
    <w:rsid w:val="00832667"/>
    <w:rsid w:val="008329C8"/>
    <w:rsid w:val="00832A5D"/>
    <w:rsid w:val="00832D6B"/>
    <w:rsid w:val="00833196"/>
    <w:rsid w:val="00833A89"/>
    <w:rsid w:val="00834585"/>
    <w:rsid w:val="00834BCF"/>
    <w:rsid w:val="00835443"/>
    <w:rsid w:val="00835902"/>
    <w:rsid w:val="00835FDA"/>
    <w:rsid w:val="0083607B"/>
    <w:rsid w:val="0083628D"/>
    <w:rsid w:val="00836313"/>
    <w:rsid w:val="008364F8"/>
    <w:rsid w:val="0083652C"/>
    <w:rsid w:val="0083666B"/>
    <w:rsid w:val="00836CC8"/>
    <w:rsid w:val="00837367"/>
    <w:rsid w:val="008374D7"/>
    <w:rsid w:val="0083758B"/>
    <w:rsid w:val="008379DB"/>
    <w:rsid w:val="00837CCC"/>
    <w:rsid w:val="00841704"/>
    <w:rsid w:val="0084196B"/>
    <w:rsid w:val="00841B94"/>
    <w:rsid w:val="00841D74"/>
    <w:rsid w:val="008429CC"/>
    <w:rsid w:val="00842C80"/>
    <w:rsid w:val="00842F6B"/>
    <w:rsid w:val="008432D2"/>
    <w:rsid w:val="0084396F"/>
    <w:rsid w:val="00843A5E"/>
    <w:rsid w:val="0084401B"/>
    <w:rsid w:val="00844332"/>
    <w:rsid w:val="0084489D"/>
    <w:rsid w:val="00844BF8"/>
    <w:rsid w:val="00844D41"/>
    <w:rsid w:val="00845E40"/>
    <w:rsid w:val="00846010"/>
    <w:rsid w:val="008461A7"/>
    <w:rsid w:val="00846450"/>
    <w:rsid w:val="00846482"/>
    <w:rsid w:val="0084677A"/>
    <w:rsid w:val="00846828"/>
    <w:rsid w:val="00846C84"/>
    <w:rsid w:val="00846D34"/>
    <w:rsid w:val="00846D6C"/>
    <w:rsid w:val="00846DD3"/>
    <w:rsid w:val="00847665"/>
    <w:rsid w:val="00847B2E"/>
    <w:rsid w:val="00847D15"/>
    <w:rsid w:val="00850065"/>
    <w:rsid w:val="008506D1"/>
    <w:rsid w:val="00850CC5"/>
    <w:rsid w:val="008518DE"/>
    <w:rsid w:val="00851F4A"/>
    <w:rsid w:val="00852B1A"/>
    <w:rsid w:val="00852B47"/>
    <w:rsid w:val="00852C15"/>
    <w:rsid w:val="00853904"/>
    <w:rsid w:val="00853A75"/>
    <w:rsid w:val="00853C24"/>
    <w:rsid w:val="00853EF2"/>
    <w:rsid w:val="00853FA1"/>
    <w:rsid w:val="008542CC"/>
    <w:rsid w:val="008545EA"/>
    <w:rsid w:val="00854746"/>
    <w:rsid w:val="00854A1D"/>
    <w:rsid w:val="00854AAC"/>
    <w:rsid w:val="00855720"/>
    <w:rsid w:val="00856BC1"/>
    <w:rsid w:val="00856E26"/>
    <w:rsid w:val="00856EE3"/>
    <w:rsid w:val="0085756B"/>
    <w:rsid w:val="008577BD"/>
    <w:rsid w:val="00857B7C"/>
    <w:rsid w:val="008605F7"/>
    <w:rsid w:val="00860806"/>
    <w:rsid w:val="00861661"/>
    <w:rsid w:val="0086264F"/>
    <w:rsid w:val="008626D5"/>
    <w:rsid w:val="00862725"/>
    <w:rsid w:val="00862A8B"/>
    <w:rsid w:val="00862F30"/>
    <w:rsid w:val="008630A1"/>
    <w:rsid w:val="0086314D"/>
    <w:rsid w:val="008631CC"/>
    <w:rsid w:val="008631DE"/>
    <w:rsid w:val="00863690"/>
    <w:rsid w:val="0086416A"/>
    <w:rsid w:val="0086467A"/>
    <w:rsid w:val="00864BB9"/>
    <w:rsid w:val="00864D70"/>
    <w:rsid w:val="00864D7A"/>
    <w:rsid w:val="008651EB"/>
    <w:rsid w:val="00865403"/>
    <w:rsid w:val="00865D34"/>
    <w:rsid w:val="00865DE3"/>
    <w:rsid w:val="00865EB9"/>
    <w:rsid w:val="0086667F"/>
    <w:rsid w:val="008675BD"/>
    <w:rsid w:val="00867707"/>
    <w:rsid w:val="00867815"/>
    <w:rsid w:val="00867A5C"/>
    <w:rsid w:val="00867AB2"/>
    <w:rsid w:val="00867B20"/>
    <w:rsid w:val="00867C9A"/>
    <w:rsid w:val="008705DA"/>
    <w:rsid w:val="008709E8"/>
    <w:rsid w:val="00871B12"/>
    <w:rsid w:val="00872A39"/>
    <w:rsid w:val="00872C64"/>
    <w:rsid w:val="00873455"/>
    <w:rsid w:val="00873AF2"/>
    <w:rsid w:val="00873F8F"/>
    <w:rsid w:val="008744EA"/>
    <w:rsid w:val="0087473F"/>
    <w:rsid w:val="008751D7"/>
    <w:rsid w:val="0087532A"/>
    <w:rsid w:val="008753CC"/>
    <w:rsid w:val="00875929"/>
    <w:rsid w:val="00875A0E"/>
    <w:rsid w:val="00875EF7"/>
    <w:rsid w:val="00875F60"/>
    <w:rsid w:val="00876318"/>
    <w:rsid w:val="008765DF"/>
    <w:rsid w:val="00876D78"/>
    <w:rsid w:val="00877000"/>
    <w:rsid w:val="00877049"/>
    <w:rsid w:val="0087791A"/>
    <w:rsid w:val="00880086"/>
    <w:rsid w:val="00880462"/>
    <w:rsid w:val="0088063D"/>
    <w:rsid w:val="008806E4"/>
    <w:rsid w:val="00880886"/>
    <w:rsid w:val="008810C7"/>
    <w:rsid w:val="00881123"/>
    <w:rsid w:val="008815E7"/>
    <w:rsid w:val="00881BB1"/>
    <w:rsid w:val="00881C35"/>
    <w:rsid w:val="00881DCE"/>
    <w:rsid w:val="0088269E"/>
    <w:rsid w:val="0088313F"/>
    <w:rsid w:val="008837C5"/>
    <w:rsid w:val="00883B3C"/>
    <w:rsid w:val="00883B5E"/>
    <w:rsid w:val="00883C39"/>
    <w:rsid w:val="0088407F"/>
    <w:rsid w:val="00884311"/>
    <w:rsid w:val="00884333"/>
    <w:rsid w:val="008844D8"/>
    <w:rsid w:val="00884634"/>
    <w:rsid w:val="00884A8F"/>
    <w:rsid w:val="00884ABA"/>
    <w:rsid w:val="00884D65"/>
    <w:rsid w:val="00884DD9"/>
    <w:rsid w:val="00884F49"/>
    <w:rsid w:val="0088518E"/>
    <w:rsid w:val="0088547C"/>
    <w:rsid w:val="00885518"/>
    <w:rsid w:val="0088596A"/>
    <w:rsid w:val="00885A7D"/>
    <w:rsid w:val="00885E05"/>
    <w:rsid w:val="00885F70"/>
    <w:rsid w:val="00886F12"/>
    <w:rsid w:val="00887197"/>
    <w:rsid w:val="008876AC"/>
    <w:rsid w:val="00887922"/>
    <w:rsid w:val="00887D17"/>
    <w:rsid w:val="00890348"/>
    <w:rsid w:val="00890B52"/>
    <w:rsid w:val="0089279C"/>
    <w:rsid w:val="00892AB1"/>
    <w:rsid w:val="00892C6E"/>
    <w:rsid w:val="00893000"/>
    <w:rsid w:val="0089301D"/>
    <w:rsid w:val="008930D1"/>
    <w:rsid w:val="00893256"/>
    <w:rsid w:val="00893372"/>
    <w:rsid w:val="00893B87"/>
    <w:rsid w:val="00893CF9"/>
    <w:rsid w:val="00893E35"/>
    <w:rsid w:val="00893EC1"/>
    <w:rsid w:val="008941AE"/>
    <w:rsid w:val="0089445D"/>
    <w:rsid w:val="00894F4B"/>
    <w:rsid w:val="0089594F"/>
    <w:rsid w:val="00895D2A"/>
    <w:rsid w:val="00895DB9"/>
    <w:rsid w:val="00895DEF"/>
    <w:rsid w:val="00896316"/>
    <w:rsid w:val="00896798"/>
    <w:rsid w:val="00897732"/>
    <w:rsid w:val="00897BCD"/>
    <w:rsid w:val="00897C2D"/>
    <w:rsid w:val="00897F23"/>
    <w:rsid w:val="00897F75"/>
    <w:rsid w:val="008A0042"/>
    <w:rsid w:val="008A00F3"/>
    <w:rsid w:val="008A0617"/>
    <w:rsid w:val="008A0E95"/>
    <w:rsid w:val="008A1469"/>
    <w:rsid w:val="008A164A"/>
    <w:rsid w:val="008A16B5"/>
    <w:rsid w:val="008A17B0"/>
    <w:rsid w:val="008A1BC9"/>
    <w:rsid w:val="008A2083"/>
    <w:rsid w:val="008A21F3"/>
    <w:rsid w:val="008A21FA"/>
    <w:rsid w:val="008A2634"/>
    <w:rsid w:val="008A271E"/>
    <w:rsid w:val="008A2771"/>
    <w:rsid w:val="008A27E8"/>
    <w:rsid w:val="008A33A7"/>
    <w:rsid w:val="008A348B"/>
    <w:rsid w:val="008A37C1"/>
    <w:rsid w:val="008A3985"/>
    <w:rsid w:val="008A3A62"/>
    <w:rsid w:val="008A3B2B"/>
    <w:rsid w:val="008A3DEF"/>
    <w:rsid w:val="008A486B"/>
    <w:rsid w:val="008A4AAA"/>
    <w:rsid w:val="008A4DAA"/>
    <w:rsid w:val="008A534B"/>
    <w:rsid w:val="008A57E5"/>
    <w:rsid w:val="008A5A2D"/>
    <w:rsid w:val="008A5C19"/>
    <w:rsid w:val="008A5E22"/>
    <w:rsid w:val="008A6A9D"/>
    <w:rsid w:val="008A7221"/>
    <w:rsid w:val="008A73A4"/>
    <w:rsid w:val="008A74FF"/>
    <w:rsid w:val="008A774E"/>
    <w:rsid w:val="008A7A29"/>
    <w:rsid w:val="008A7B0D"/>
    <w:rsid w:val="008A7B14"/>
    <w:rsid w:val="008A7E4D"/>
    <w:rsid w:val="008A7E61"/>
    <w:rsid w:val="008A7F40"/>
    <w:rsid w:val="008B017B"/>
    <w:rsid w:val="008B0753"/>
    <w:rsid w:val="008B20FF"/>
    <w:rsid w:val="008B338D"/>
    <w:rsid w:val="008B3739"/>
    <w:rsid w:val="008B3828"/>
    <w:rsid w:val="008B3B5F"/>
    <w:rsid w:val="008B471D"/>
    <w:rsid w:val="008B4873"/>
    <w:rsid w:val="008B49F8"/>
    <w:rsid w:val="008B4BF7"/>
    <w:rsid w:val="008B4CD0"/>
    <w:rsid w:val="008B4F78"/>
    <w:rsid w:val="008B55A1"/>
    <w:rsid w:val="008B5631"/>
    <w:rsid w:val="008B5634"/>
    <w:rsid w:val="008B5649"/>
    <w:rsid w:val="008B5694"/>
    <w:rsid w:val="008B574B"/>
    <w:rsid w:val="008B5936"/>
    <w:rsid w:val="008B5C89"/>
    <w:rsid w:val="008B686D"/>
    <w:rsid w:val="008B69CA"/>
    <w:rsid w:val="008B6AB8"/>
    <w:rsid w:val="008B6E04"/>
    <w:rsid w:val="008B741C"/>
    <w:rsid w:val="008B74CB"/>
    <w:rsid w:val="008C016B"/>
    <w:rsid w:val="008C024E"/>
    <w:rsid w:val="008C0C64"/>
    <w:rsid w:val="008C103B"/>
    <w:rsid w:val="008C115A"/>
    <w:rsid w:val="008C1BA1"/>
    <w:rsid w:val="008C1EE1"/>
    <w:rsid w:val="008C1F36"/>
    <w:rsid w:val="008C203A"/>
    <w:rsid w:val="008C29DD"/>
    <w:rsid w:val="008C2B8B"/>
    <w:rsid w:val="008C2C50"/>
    <w:rsid w:val="008C3178"/>
    <w:rsid w:val="008C3239"/>
    <w:rsid w:val="008C33CF"/>
    <w:rsid w:val="008C3573"/>
    <w:rsid w:val="008C3B2D"/>
    <w:rsid w:val="008C3CB6"/>
    <w:rsid w:val="008C3FAA"/>
    <w:rsid w:val="008C439F"/>
    <w:rsid w:val="008C43DF"/>
    <w:rsid w:val="008C4E0C"/>
    <w:rsid w:val="008C55D5"/>
    <w:rsid w:val="008C5C11"/>
    <w:rsid w:val="008C5EFF"/>
    <w:rsid w:val="008C5F8F"/>
    <w:rsid w:val="008C7760"/>
    <w:rsid w:val="008C7C88"/>
    <w:rsid w:val="008C7D7D"/>
    <w:rsid w:val="008D040A"/>
    <w:rsid w:val="008D051A"/>
    <w:rsid w:val="008D08BD"/>
    <w:rsid w:val="008D0CB9"/>
    <w:rsid w:val="008D0EC3"/>
    <w:rsid w:val="008D0FB7"/>
    <w:rsid w:val="008D1073"/>
    <w:rsid w:val="008D1884"/>
    <w:rsid w:val="008D1898"/>
    <w:rsid w:val="008D1A80"/>
    <w:rsid w:val="008D236E"/>
    <w:rsid w:val="008D2909"/>
    <w:rsid w:val="008D2BD5"/>
    <w:rsid w:val="008D2E30"/>
    <w:rsid w:val="008D2ECC"/>
    <w:rsid w:val="008D2FB6"/>
    <w:rsid w:val="008D4140"/>
    <w:rsid w:val="008D4A4C"/>
    <w:rsid w:val="008D4FE1"/>
    <w:rsid w:val="008D5571"/>
    <w:rsid w:val="008D568A"/>
    <w:rsid w:val="008D5694"/>
    <w:rsid w:val="008D59AC"/>
    <w:rsid w:val="008D59C0"/>
    <w:rsid w:val="008D5ADB"/>
    <w:rsid w:val="008D608E"/>
    <w:rsid w:val="008D6160"/>
    <w:rsid w:val="008D66DA"/>
    <w:rsid w:val="008D6A92"/>
    <w:rsid w:val="008D6CCF"/>
    <w:rsid w:val="008D70E2"/>
    <w:rsid w:val="008D7353"/>
    <w:rsid w:val="008D76DE"/>
    <w:rsid w:val="008D7BB9"/>
    <w:rsid w:val="008D7D28"/>
    <w:rsid w:val="008D7D73"/>
    <w:rsid w:val="008D7DAE"/>
    <w:rsid w:val="008D7F6C"/>
    <w:rsid w:val="008E017A"/>
    <w:rsid w:val="008E05A4"/>
    <w:rsid w:val="008E0611"/>
    <w:rsid w:val="008E0735"/>
    <w:rsid w:val="008E08EB"/>
    <w:rsid w:val="008E0971"/>
    <w:rsid w:val="008E0A85"/>
    <w:rsid w:val="008E0D52"/>
    <w:rsid w:val="008E0EFD"/>
    <w:rsid w:val="008E1995"/>
    <w:rsid w:val="008E1CAA"/>
    <w:rsid w:val="008E20EA"/>
    <w:rsid w:val="008E2163"/>
    <w:rsid w:val="008E241D"/>
    <w:rsid w:val="008E272C"/>
    <w:rsid w:val="008E2AA3"/>
    <w:rsid w:val="008E2EA1"/>
    <w:rsid w:val="008E309D"/>
    <w:rsid w:val="008E35E8"/>
    <w:rsid w:val="008E3A04"/>
    <w:rsid w:val="008E3BF3"/>
    <w:rsid w:val="008E3E7D"/>
    <w:rsid w:val="008E403D"/>
    <w:rsid w:val="008E4741"/>
    <w:rsid w:val="008E4BF6"/>
    <w:rsid w:val="008E4C18"/>
    <w:rsid w:val="008E5758"/>
    <w:rsid w:val="008E5986"/>
    <w:rsid w:val="008E618E"/>
    <w:rsid w:val="008E6304"/>
    <w:rsid w:val="008E66E6"/>
    <w:rsid w:val="008E69B4"/>
    <w:rsid w:val="008E6AFD"/>
    <w:rsid w:val="008E6C05"/>
    <w:rsid w:val="008E706D"/>
    <w:rsid w:val="008E71DA"/>
    <w:rsid w:val="008E77A7"/>
    <w:rsid w:val="008E7885"/>
    <w:rsid w:val="008F0156"/>
    <w:rsid w:val="008F01A7"/>
    <w:rsid w:val="008F051F"/>
    <w:rsid w:val="008F07CE"/>
    <w:rsid w:val="008F2F6C"/>
    <w:rsid w:val="008F32C4"/>
    <w:rsid w:val="008F32E7"/>
    <w:rsid w:val="008F3C76"/>
    <w:rsid w:val="008F42CC"/>
    <w:rsid w:val="008F437C"/>
    <w:rsid w:val="008F469E"/>
    <w:rsid w:val="008F489F"/>
    <w:rsid w:val="008F4DDD"/>
    <w:rsid w:val="008F5005"/>
    <w:rsid w:val="008F56E7"/>
    <w:rsid w:val="008F574E"/>
    <w:rsid w:val="008F5AB9"/>
    <w:rsid w:val="008F5B5D"/>
    <w:rsid w:val="008F6021"/>
    <w:rsid w:val="008F6367"/>
    <w:rsid w:val="008F67A8"/>
    <w:rsid w:val="008F6DA1"/>
    <w:rsid w:val="008F6E9F"/>
    <w:rsid w:val="008F70F6"/>
    <w:rsid w:val="008F728E"/>
    <w:rsid w:val="008F733C"/>
    <w:rsid w:val="00900313"/>
    <w:rsid w:val="00900B30"/>
    <w:rsid w:val="00900F74"/>
    <w:rsid w:val="00901151"/>
    <w:rsid w:val="00901265"/>
    <w:rsid w:val="00901A2E"/>
    <w:rsid w:val="00901BA2"/>
    <w:rsid w:val="00901E69"/>
    <w:rsid w:val="00901E9E"/>
    <w:rsid w:val="00901F32"/>
    <w:rsid w:val="009021CE"/>
    <w:rsid w:val="00902246"/>
    <w:rsid w:val="0090230C"/>
    <w:rsid w:val="00902327"/>
    <w:rsid w:val="009028F9"/>
    <w:rsid w:val="00902945"/>
    <w:rsid w:val="00902FA4"/>
    <w:rsid w:val="00903143"/>
    <w:rsid w:val="00903339"/>
    <w:rsid w:val="009033F8"/>
    <w:rsid w:val="0090375B"/>
    <w:rsid w:val="00903FCB"/>
    <w:rsid w:val="009053C6"/>
    <w:rsid w:val="0090545C"/>
    <w:rsid w:val="0090551C"/>
    <w:rsid w:val="009056F7"/>
    <w:rsid w:val="00905F50"/>
    <w:rsid w:val="00906166"/>
    <w:rsid w:val="0090636B"/>
    <w:rsid w:val="0090652C"/>
    <w:rsid w:val="009066ED"/>
    <w:rsid w:val="009066F9"/>
    <w:rsid w:val="00906BD9"/>
    <w:rsid w:val="00906E33"/>
    <w:rsid w:val="00906F6B"/>
    <w:rsid w:val="0090723D"/>
    <w:rsid w:val="00907F60"/>
    <w:rsid w:val="0091034C"/>
    <w:rsid w:val="0091056A"/>
    <w:rsid w:val="00910D5A"/>
    <w:rsid w:val="00910DD2"/>
    <w:rsid w:val="00910FB7"/>
    <w:rsid w:val="00911275"/>
    <w:rsid w:val="00911682"/>
    <w:rsid w:val="009125FE"/>
    <w:rsid w:val="0091265D"/>
    <w:rsid w:val="00912A6A"/>
    <w:rsid w:val="00912F4F"/>
    <w:rsid w:val="00912FB3"/>
    <w:rsid w:val="0091314A"/>
    <w:rsid w:val="0091319E"/>
    <w:rsid w:val="00913884"/>
    <w:rsid w:val="00913A8D"/>
    <w:rsid w:val="00913C48"/>
    <w:rsid w:val="00914001"/>
    <w:rsid w:val="00914504"/>
    <w:rsid w:val="00914B0B"/>
    <w:rsid w:val="009158F9"/>
    <w:rsid w:val="00915925"/>
    <w:rsid w:val="00916012"/>
    <w:rsid w:val="009161A5"/>
    <w:rsid w:val="009172C0"/>
    <w:rsid w:val="00917A8E"/>
    <w:rsid w:val="00917B4E"/>
    <w:rsid w:val="00917D3A"/>
    <w:rsid w:val="00917F4A"/>
    <w:rsid w:val="0092010D"/>
    <w:rsid w:val="00920ADB"/>
    <w:rsid w:val="00921553"/>
    <w:rsid w:val="00922315"/>
    <w:rsid w:val="00922751"/>
    <w:rsid w:val="00922A56"/>
    <w:rsid w:val="00922C9F"/>
    <w:rsid w:val="00922E27"/>
    <w:rsid w:val="00922E57"/>
    <w:rsid w:val="00922E83"/>
    <w:rsid w:val="009236A0"/>
    <w:rsid w:val="00923978"/>
    <w:rsid w:val="00923AD9"/>
    <w:rsid w:val="00923CA0"/>
    <w:rsid w:val="009244C1"/>
    <w:rsid w:val="00924527"/>
    <w:rsid w:val="00924725"/>
    <w:rsid w:val="00924904"/>
    <w:rsid w:val="00925E42"/>
    <w:rsid w:val="00925E99"/>
    <w:rsid w:val="00925F43"/>
    <w:rsid w:val="0092612A"/>
    <w:rsid w:val="00926176"/>
    <w:rsid w:val="009265A6"/>
    <w:rsid w:val="0092677E"/>
    <w:rsid w:val="00926A71"/>
    <w:rsid w:val="00926B57"/>
    <w:rsid w:val="00927070"/>
    <w:rsid w:val="009271FA"/>
    <w:rsid w:val="00927224"/>
    <w:rsid w:val="009272F3"/>
    <w:rsid w:val="00927BBB"/>
    <w:rsid w:val="00927C0B"/>
    <w:rsid w:val="00930108"/>
    <w:rsid w:val="0093066F"/>
    <w:rsid w:val="009306A3"/>
    <w:rsid w:val="00930B34"/>
    <w:rsid w:val="00930C81"/>
    <w:rsid w:val="009312A4"/>
    <w:rsid w:val="0093172A"/>
    <w:rsid w:val="00931CEC"/>
    <w:rsid w:val="00931FED"/>
    <w:rsid w:val="009323B3"/>
    <w:rsid w:val="009330C8"/>
    <w:rsid w:val="00933139"/>
    <w:rsid w:val="00933198"/>
    <w:rsid w:val="009333B5"/>
    <w:rsid w:val="0093345F"/>
    <w:rsid w:val="0093356E"/>
    <w:rsid w:val="00933763"/>
    <w:rsid w:val="00933EEA"/>
    <w:rsid w:val="00934084"/>
    <w:rsid w:val="009341F7"/>
    <w:rsid w:val="00934372"/>
    <w:rsid w:val="0093508D"/>
    <w:rsid w:val="0093511B"/>
    <w:rsid w:val="00935159"/>
    <w:rsid w:val="0093529C"/>
    <w:rsid w:val="00935AEC"/>
    <w:rsid w:val="00935AF0"/>
    <w:rsid w:val="00935BAB"/>
    <w:rsid w:val="00935DF6"/>
    <w:rsid w:val="00936D07"/>
    <w:rsid w:val="00936E6F"/>
    <w:rsid w:val="00936EAA"/>
    <w:rsid w:val="009373F2"/>
    <w:rsid w:val="00937875"/>
    <w:rsid w:val="009379A7"/>
    <w:rsid w:val="00937EFB"/>
    <w:rsid w:val="009401EF"/>
    <w:rsid w:val="0094055A"/>
    <w:rsid w:val="0094072D"/>
    <w:rsid w:val="00940C80"/>
    <w:rsid w:val="00941175"/>
    <w:rsid w:val="009413E9"/>
    <w:rsid w:val="0094201F"/>
    <w:rsid w:val="00942878"/>
    <w:rsid w:val="00942A9B"/>
    <w:rsid w:val="00942B72"/>
    <w:rsid w:val="00942DCE"/>
    <w:rsid w:val="00943383"/>
    <w:rsid w:val="0094371B"/>
    <w:rsid w:val="0094381D"/>
    <w:rsid w:val="0094392B"/>
    <w:rsid w:val="00943A06"/>
    <w:rsid w:val="00943D0D"/>
    <w:rsid w:val="00944706"/>
    <w:rsid w:val="00945060"/>
    <w:rsid w:val="0094548E"/>
    <w:rsid w:val="00945C5B"/>
    <w:rsid w:val="0094616E"/>
    <w:rsid w:val="00946286"/>
    <w:rsid w:val="00946EEB"/>
    <w:rsid w:val="009473FC"/>
    <w:rsid w:val="00947B80"/>
    <w:rsid w:val="00947B8F"/>
    <w:rsid w:val="00950743"/>
    <w:rsid w:val="009509D2"/>
    <w:rsid w:val="00951108"/>
    <w:rsid w:val="009513AF"/>
    <w:rsid w:val="0095164E"/>
    <w:rsid w:val="00951742"/>
    <w:rsid w:val="009517F1"/>
    <w:rsid w:val="00951B49"/>
    <w:rsid w:val="00951E01"/>
    <w:rsid w:val="00951EE4"/>
    <w:rsid w:val="0095207D"/>
    <w:rsid w:val="009529DE"/>
    <w:rsid w:val="00952BDD"/>
    <w:rsid w:val="00952FED"/>
    <w:rsid w:val="0095369F"/>
    <w:rsid w:val="0095382C"/>
    <w:rsid w:val="00953E22"/>
    <w:rsid w:val="00954102"/>
    <w:rsid w:val="009542E2"/>
    <w:rsid w:val="00954524"/>
    <w:rsid w:val="00954671"/>
    <w:rsid w:val="00954AE4"/>
    <w:rsid w:val="009551E9"/>
    <w:rsid w:val="00955C24"/>
    <w:rsid w:val="00955E48"/>
    <w:rsid w:val="0095613F"/>
    <w:rsid w:val="009568A8"/>
    <w:rsid w:val="00956E35"/>
    <w:rsid w:val="00957567"/>
    <w:rsid w:val="009579B7"/>
    <w:rsid w:val="00957B06"/>
    <w:rsid w:val="0096022E"/>
    <w:rsid w:val="00960A52"/>
    <w:rsid w:val="00960A92"/>
    <w:rsid w:val="00960EC7"/>
    <w:rsid w:val="0096175E"/>
    <w:rsid w:val="00961832"/>
    <w:rsid w:val="0096185D"/>
    <w:rsid w:val="009619D6"/>
    <w:rsid w:val="00961A27"/>
    <w:rsid w:val="00961B2C"/>
    <w:rsid w:val="00961B76"/>
    <w:rsid w:val="00961C8A"/>
    <w:rsid w:val="00961F61"/>
    <w:rsid w:val="009624EA"/>
    <w:rsid w:val="00962ADD"/>
    <w:rsid w:val="00962DC5"/>
    <w:rsid w:val="00962FDC"/>
    <w:rsid w:val="009631D0"/>
    <w:rsid w:val="00963276"/>
    <w:rsid w:val="009633DA"/>
    <w:rsid w:val="00963A90"/>
    <w:rsid w:val="00963ACD"/>
    <w:rsid w:val="009655B8"/>
    <w:rsid w:val="00965C42"/>
    <w:rsid w:val="00965F65"/>
    <w:rsid w:val="00966566"/>
    <w:rsid w:val="0096695C"/>
    <w:rsid w:val="00966B21"/>
    <w:rsid w:val="00966EAF"/>
    <w:rsid w:val="009701B9"/>
    <w:rsid w:val="0097035B"/>
    <w:rsid w:val="009703E0"/>
    <w:rsid w:val="009703E1"/>
    <w:rsid w:val="00970610"/>
    <w:rsid w:val="009708CE"/>
    <w:rsid w:val="00970937"/>
    <w:rsid w:val="0097116C"/>
    <w:rsid w:val="00971257"/>
    <w:rsid w:val="00971292"/>
    <w:rsid w:val="009714C6"/>
    <w:rsid w:val="009718C7"/>
    <w:rsid w:val="00971BC0"/>
    <w:rsid w:val="00971CBA"/>
    <w:rsid w:val="00971D85"/>
    <w:rsid w:val="00971D9B"/>
    <w:rsid w:val="00972131"/>
    <w:rsid w:val="00972152"/>
    <w:rsid w:val="00972186"/>
    <w:rsid w:val="009725D2"/>
    <w:rsid w:val="0097284F"/>
    <w:rsid w:val="00972C84"/>
    <w:rsid w:val="00973663"/>
    <w:rsid w:val="00973884"/>
    <w:rsid w:val="00973928"/>
    <w:rsid w:val="00973D37"/>
    <w:rsid w:val="00973D50"/>
    <w:rsid w:val="009747F3"/>
    <w:rsid w:val="00974890"/>
    <w:rsid w:val="0097498E"/>
    <w:rsid w:val="009750C0"/>
    <w:rsid w:val="00975141"/>
    <w:rsid w:val="00975282"/>
    <w:rsid w:val="00975692"/>
    <w:rsid w:val="0097582D"/>
    <w:rsid w:val="0097598C"/>
    <w:rsid w:val="00975EDB"/>
    <w:rsid w:val="00976614"/>
    <w:rsid w:val="009766A2"/>
    <w:rsid w:val="00976985"/>
    <w:rsid w:val="00976E0A"/>
    <w:rsid w:val="0097706E"/>
    <w:rsid w:val="0097715D"/>
    <w:rsid w:val="00977D0A"/>
    <w:rsid w:val="00980639"/>
    <w:rsid w:val="009807A1"/>
    <w:rsid w:val="009809A4"/>
    <w:rsid w:val="00980E9D"/>
    <w:rsid w:val="009812CB"/>
    <w:rsid w:val="0098151E"/>
    <w:rsid w:val="009815DC"/>
    <w:rsid w:val="00981899"/>
    <w:rsid w:val="009819E0"/>
    <w:rsid w:val="009824A1"/>
    <w:rsid w:val="009826CD"/>
    <w:rsid w:val="00982811"/>
    <w:rsid w:val="00982A59"/>
    <w:rsid w:val="00982AC2"/>
    <w:rsid w:val="00982EAA"/>
    <w:rsid w:val="00983571"/>
    <w:rsid w:val="00983F66"/>
    <w:rsid w:val="00983F6C"/>
    <w:rsid w:val="00984026"/>
    <w:rsid w:val="00984099"/>
    <w:rsid w:val="009840C1"/>
    <w:rsid w:val="009840DC"/>
    <w:rsid w:val="009841EB"/>
    <w:rsid w:val="0098429F"/>
    <w:rsid w:val="00984831"/>
    <w:rsid w:val="0098489D"/>
    <w:rsid w:val="009852E7"/>
    <w:rsid w:val="00985302"/>
    <w:rsid w:val="00985717"/>
    <w:rsid w:val="00985738"/>
    <w:rsid w:val="00985817"/>
    <w:rsid w:val="00985F22"/>
    <w:rsid w:val="009861B3"/>
    <w:rsid w:val="0098624B"/>
    <w:rsid w:val="009867C7"/>
    <w:rsid w:val="009868AF"/>
    <w:rsid w:val="00986F13"/>
    <w:rsid w:val="009876E7"/>
    <w:rsid w:val="009878AC"/>
    <w:rsid w:val="009879AA"/>
    <w:rsid w:val="009879D8"/>
    <w:rsid w:val="00987C49"/>
    <w:rsid w:val="0099041C"/>
    <w:rsid w:val="009905C8"/>
    <w:rsid w:val="0099145B"/>
    <w:rsid w:val="009918E2"/>
    <w:rsid w:val="00991C8C"/>
    <w:rsid w:val="00991CEA"/>
    <w:rsid w:val="00992039"/>
    <w:rsid w:val="00992107"/>
    <w:rsid w:val="00992551"/>
    <w:rsid w:val="00992ADB"/>
    <w:rsid w:val="00992BB0"/>
    <w:rsid w:val="00993047"/>
    <w:rsid w:val="009937D9"/>
    <w:rsid w:val="00993B84"/>
    <w:rsid w:val="00993FB6"/>
    <w:rsid w:val="0099463A"/>
    <w:rsid w:val="009948A9"/>
    <w:rsid w:val="00994E25"/>
    <w:rsid w:val="0099512A"/>
    <w:rsid w:val="009951CD"/>
    <w:rsid w:val="00995D41"/>
    <w:rsid w:val="00996D3D"/>
    <w:rsid w:val="00996D65"/>
    <w:rsid w:val="00996F22"/>
    <w:rsid w:val="00997099"/>
    <w:rsid w:val="00997175"/>
    <w:rsid w:val="0099761F"/>
    <w:rsid w:val="009978F8"/>
    <w:rsid w:val="009A0018"/>
    <w:rsid w:val="009A001E"/>
    <w:rsid w:val="009A0503"/>
    <w:rsid w:val="009A069E"/>
    <w:rsid w:val="009A0A16"/>
    <w:rsid w:val="009A0BDE"/>
    <w:rsid w:val="009A0E59"/>
    <w:rsid w:val="009A1024"/>
    <w:rsid w:val="009A143C"/>
    <w:rsid w:val="009A1AF1"/>
    <w:rsid w:val="009A1DD1"/>
    <w:rsid w:val="009A1ED1"/>
    <w:rsid w:val="009A1F9D"/>
    <w:rsid w:val="009A204C"/>
    <w:rsid w:val="009A21C3"/>
    <w:rsid w:val="009A21F5"/>
    <w:rsid w:val="009A225F"/>
    <w:rsid w:val="009A26B2"/>
    <w:rsid w:val="009A2EB3"/>
    <w:rsid w:val="009A3BAD"/>
    <w:rsid w:val="009A3C0B"/>
    <w:rsid w:val="009A46DC"/>
    <w:rsid w:val="009A5504"/>
    <w:rsid w:val="009A56B8"/>
    <w:rsid w:val="009A5724"/>
    <w:rsid w:val="009A5C00"/>
    <w:rsid w:val="009A5F7A"/>
    <w:rsid w:val="009A602D"/>
    <w:rsid w:val="009A6397"/>
    <w:rsid w:val="009A6524"/>
    <w:rsid w:val="009A6C2E"/>
    <w:rsid w:val="009A6C82"/>
    <w:rsid w:val="009A729D"/>
    <w:rsid w:val="009A746A"/>
    <w:rsid w:val="009A76BC"/>
    <w:rsid w:val="009A7D56"/>
    <w:rsid w:val="009B01FB"/>
    <w:rsid w:val="009B0260"/>
    <w:rsid w:val="009B02B5"/>
    <w:rsid w:val="009B05C1"/>
    <w:rsid w:val="009B061D"/>
    <w:rsid w:val="009B0757"/>
    <w:rsid w:val="009B0903"/>
    <w:rsid w:val="009B0E2F"/>
    <w:rsid w:val="009B1531"/>
    <w:rsid w:val="009B184F"/>
    <w:rsid w:val="009B20E0"/>
    <w:rsid w:val="009B20FD"/>
    <w:rsid w:val="009B277F"/>
    <w:rsid w:val="009B2911"/>
    <w:rsid w:val="009B2BA5"/>
    <w:rsid w:val="009B2D98"/>
    <w:rsid w:val="009B2DA9"/>
    <w:rsid w:val="009B2E1A"/>
    <w:rsid w:val="009B36AE"/>
    <w:rsid w:val="009B3762"/>
    <w:rsid w:val="009B3A44"/>
    <w:rsid w:val="009B3A7E"/>
    <w:rsid w:val="009B3C18"/>
    <w:rsid w:val="009B467F"/>
    <w:rsid w:val="009B4AC5"/>
    <w:rsid w:val="009B4B90"/>
    <w:rsid w:val="009B5AFE"/>
    <w:rsid w:val="009B65DC"/>
    <w:rsid w:val="009B7299"/>
    <w:rsid w:val="009B7464"/>
    <w:rsid w:val="009B74EB"/>
    <w:rsid w:val="009B7F94"/>
    <w:rsid w:val="009C0162"/>
    <w:rsid w:val="009C0231"/>
    <w:rsid w:val="009C03CB"/>
    <w:rsid w:val="009C07EC"/>
    <w:rsid w:val="009C081D"/>
    <w:rsid w:val="009C0970"/>
    <w:rsid w:val="009C0AF0"/>
    <w:rsid w:val="009C0DEC"/>
    <w:rsid w:val="009C15F1"/>
    <w:rsid w:val="009C1645"/>
    <w:rsid w:val="009C1FDA"/>
    <w:rsid w:val="009C21C0"/>
    <w:rsid w:val="009C3401"/>
    <w:rsid w:val="009C370D"/>
    <w:rsid w:val="009C390B"/>
    <w:rsid w:val="009C3A41"/>
    <w:rsid w:val="009C3A72"/>
    <w:rsid w:val="009C3E6A"/>
    <w:rsid w:val="009C4378"/>
    <w:rsid w:val="009C4448"/>
    <w:rsid w:val="009C4C11"/>
    <w:rsid w:val="009C4CD0"/>
    <w:rsid w:val="009C5705"/>
    <w:rsid w:val="009C592E"/>
    <w:rsid w:val="009C5F97"/>
    <w:rsid w:val="009C617B"/>
    <w:rsid w:val="009C68E1"/>
    <w:rsid w:val="009C6B52"/>
    <w:rsid w:val="009C7157"/>
    <w:rsid w:val="009C774F"/>
    <w:rsid w:val="009D03EA"/>
    <w:rsid w:val="009D07ED"/>
    <w:rsid w:val="009D08F4"/>
    <w:rsid w:val="009D1B8E"/>
    <w:rsid w:val="009D1C13"/>
    <w:rsid w:val="009D1D96"/>
    <w:rsid w:val="009D1ECD"/>
    <w:rsid w:val="009D1F5E"/>
    <w:rsid w:val="009D3043"/>
    <w:rsid w:val="009D30CC"/>
    <w:rsid w:val="009D3249"/>
    <w:rsid w:val="009D332E"/>
    <w:rsid w:val="009D3346"/>
    <w:rsid w:val="009D33A5"/>
    <w:rsid w:val="009D3B0E"/>
    <w:rsid w:val="009D3BEB"/>
    <w:rsid w:val="009D3DDE"/>
    <w:rsid w:val="009D3F57"/>
    <w:rsid w:val="009D42A0"/>
    <w:rsid w:val="009D4530"/>
    <w:rsid w:val="009D4662"/>
    <w:rsid w:val="009D4684"/>
    <w:rsid w:val="009D5411"/>
    <w:rsid w:val="009D5791"/>
    <w:rsid w:val="009D58A2"/>
    <w:rsid w:val="009D5A5C"/>
    <w:rsid w:val="009D5B65"/>
    <w:rsid w:val="009D5E40"/>
    <w:rsid w:val="009D615A"/>
    <w:rsid w:val="009D6D9B"/>
    <w:rsid w:val="009D6FAF"/>
    <w:rsid w:val="009D792B"/>
    <w:rsid w:val="009D7C25"/>
    <w:rsid w:val="009E020F"/>
    <w:rsid w:val="009E0485"/>
    <w:rsid w:val="009E0A9E"/>
    <w:rsid w:val="009E0C4C"/>
    <w:rsid w:val="009E0DFB"/>
    <w:rsid w:val="009E0F62"/>
    <w:rsid w:val="009E107C"/>
    <w:rsid w:val="009E1430"/>
    <w:rsid w:val="009E1516"/>
    <w:rsid w:val="009E189A"/>
    <w:rsid w:val="009E1C25"/>
    <w:rsid w:val="009E1EDD"/>
    <w:rsid w:val="009E2155"/>
    <w:rsid w:val="009E2F10"/>
    <w:rsid w:val="009E38B3"/>
    <w:rsid w:val="009E3BB7"/>
    <w:rsid w:val="009E412F"/>
    <w:rsid w:val="009E49EE"/>
    <w:rsid w:val="009E4EF0"/>
    <w:rsid w:val="009E5181"/>
    <w:rsid w:val="009E539F"/>
    <w:rsid w:val="009E557E"/>
    <w:rsid w:val="009E5749"/>
    <w:rsid w:val="009E5870"/>
    <w:rsid w:val="009E5879"/>
    <w:rsid w:val="009E5E60"/>
    <w:rsid w:val="009E619C"/>
    <w:rsid w:val="009E6710"/>
    <w:rsid w:val="009E695E"/>
    <w:rsid w:val="009E6B99"/>
    <w:rsid w:val="009E6E55"/>
    <w:rsid w:val="009E6FEB"/>
    <w:rsid w:val="009E756C"/>
    <w:rsid w:val="009E7970"/>
    <w:rsid w:val="009E7F75"/>
    <w:rsid w:val="009F0719"/>
    <w:rsid w:val="009F0A90"/>
    <w:rsid w:val="009F1B0F"/>
    <w:rsid w:val="009F25A0"/>
    <w:rsid w:val="009F2824"/>
    <w:rsid w:val="009F2B28"/>
    <w:rsid w:val="009F3759"/>
    <w:rsid w:val="009F3824"/>
    <w:rsid w:val="009F3AF4"/>
    <w:rsid w:val="009F3C47"/>
    <w:rsid w:val="009F3FA9"/>
    <w:rsid w:val="009F4067"/>
    <w:rsid w:val="009F4B3A"/>
    <w:rsid w:val="009F594C"/>
    <w:rsid w:val="009F6075"/>
    <w:rsid w:val="009F6852"/>
    <w:rsid w:val="009F6D3C"/>
    <w:rsid w:val="009F6E8E"/>
    <w:rsid w:val="009F726F"/>
    <w:rsid w:val="009F7747"/>
    <w:rsid w:val="009F7797"/>
    <w:rsid w:val="009F7BB1"/>
    <w:rsid w:val="009F7F06"/>
    <w:rsid w:val="00A0008B"/>
    <w:rsid w:val="00A00113"/>
    <w:rsid w:val="00A0033F"/>
    <w:rsid w:val="00A00352"/>
    <w:rsid w:val="00A00767"/>
    <w:rsid w:val="00A00DD8"/>
    <w:rsid w:val="00A01AFF"/>
    <w:rsid w:val="00A01CF0"/>
    <w:rsid w:val="00A01D4E"/>
    <w:rsid w:val="00A02E7C"/>
    <w:rsid w:val="00A030D4"/>
    <w:rsid w:val="00A03EB9"/>
    <w:rsid w:val="00A03FDA"/>
    <w:rsid w:val="00A043F4"/>
    <w:rsid w:val="00A044A2"/>
    <w:rsid w:val="00A04F45"/>
    <w:rsid w:val="00A05838"/>
    <w:rsid w:val="00A05B22"/>
    <w:rsid w:val="00A05FFC"/>
    <w:rsid w:val="00A062B4"/>
    <w:rsid w:val="00A06389"/>
    <w:rsid w:val="00A068E6"/>
    <w:rsid w:val="00A06967"/>
    <w:rsid w:val="00A06ED8"/>
    <w:rsid w:val="00A06FF3"/>
    <w:rsid w:val="00A07125"/>
    <w:rsid w:val="00A073BC"/>
    <w:rsid w:val="00A076F8"/>
    <w:rsid w:val="00A07ADB"/>
    <w:rsid w:val="00A07DDE"/>
    <w:rsid w:val="00A10590"/>
    <w:rsid w:val="00A108A9"/>
    <w:rsid w:val="00A10986"/>
    <w:rsid w:val="00A10B96"/>
    <w:rsid w:val="00A112A4"/>
    <w:rsid w:val="00A1147C"/>
    <w:rsid w:val="00A11845"/>
    <w:rsid w:val="00A11E09"/>
    <w:rsid w:val="00A11EEE"/>
    <w:rsid w:val="00A120BB"/>
    <w:rsid w:val="00A123E5"/>
    <w:rsid w:val="00A12532"/>
    <w:rsid w:val="00A1296D"/>
    <w:rsid w:val="00A12B23"/>
    <w:rsid w:val="00A12B8A"/>
    <w:rsid w:val="00A12D3C"/>
    <w:rsid w:val="00A138C6"/>
    <w:rsid w:val="00A13BD3"/>
    <w:rsid w:val="00A13D0F"/>
    <w:rsid w:val="00A13FA9"/>
    <w:rsid w:val="00A143A8"/>
    <w:rsid w:val="00A1445D"/>
    <w:rsid w:val="00A146F1"/>
    <w:rsid w:val="00A14816"/>
    <w:rsid w:val="00A14B38"/>
    <w:rsid w:val="00A14BD3"/>
    <w:rsid w:val="00A14F2B"/>
    <w:rsid w:val="00A15363"/>
    <w:rsid w:val="00A1537B"/>
    <w:rsid w:val="00A1556A"/>
    <w:rsid w:val="00A15AAC"/>
    <w:rsid w:val="00A1615A"/>
    <w:rsid w:val="00A1680E"/>
    <w:rsid w:val="00A16A2C"/>
    <w:rsid w:val="00A16C78"/>
    <w:rsid w:val="00A16CF1"/>
    <w:rsid w:val="00A16E26"/>
    <w:rsid w:val="00A17004"/>
    <w:rsid w:val="00A170DB"/>
    <w:rsid w:val="00A17A80"/>
    <w:rsid w:val="00A17BD4"/>
    <w:rsid w:val="00A17CCB"/>
    <w:rsid w:val="00A17E8C"/>
    <w:rsid w:val="00A17EA7"/>
    <w:rsid w:val="00A206D5"/>
    <w:rsid w:val="00A21061"/>
    <w:rsid w:val="00A21409"/>
    <w:rsid w:val="00A215AE"/>
    <w:rsid w:val="00A2174D"/>
    <w:rsid w:val="00A21E22"/>
    <w:rsid w:val="00A21E7E"/>
    <w:rsid w:val="00A22684"/>
    <w:rsid w:val="00A22AA7"/>
    <w:rsid w:val="00A22FDB"/>
    <w:rsid w:val="00A232B9"/>
    <w:rsid w:val="00A23505"/>
    <w:rsid w:val="00A238A3"/>
    <w:rsid w:val="00A238AB"/>
    <w:rsid w:val="00A238EB"/>
    <w:rsid w:val="00A23A4D"/>
    <w:rsid w:val="00A23C7B"/>
    <w:rsid w:val="00A24162"/>
    <w:rsid w:val="00A24314"/>
    <w:rsid w:val="00A2445D"/>
    <w:rsid w:val="00A248BF"/>
    <w:rsid w:val="00A24C5D"/>
    <w:rsid w:val="00A24DF4"/>
    <w:rsid w:val="00A24F15"/>
    <w:rsid w:val="00A25378"/>
    <w:rsid w:val="00A2600B"/>
    <w:rsid w:val="00A26288"/>
    <w:rsid w:val="00A265C8"/>
    <w:rsid w:val="00A26775"/>
    <w:rsid w:val="00A26B2C"/>
    <w:rsid w:val="00A26C0A"/>
    <w:rsid w:val="00A26FBD"/>
    <w:rsid w:val="00A2721B"/>
    <w:rsid w:val="00A27416"/>
    <w:rsid w:val="00A279AE"/>
    <w:rsid w:val="00A27EF0"/>
    <w:rsid w:val="00A27FE2"/>
    <w:rsid w:val="00A3006C"/>
    <w:rsid w:val="00A30622"/>
    <w:rsid w:val="00A3092B"/>
    <w:rsid w:val="00A30D0A"/>
    <w:rsid w:val="00A31291"/>
    <w:rsid w:val="00A3164A"/>
    <w:rsid w:val="00A31BEA"/>
    <w:rsid w:val="00A31DC1"/>
    <w:rsid w:val="00A31E34"/>
    <w:rsid w:val="00A323D5"/>
    <w:rsid w:val="00A329AC"/>
    <w:rsid w:val="00A33141"/>
    <w:rsid w:val="00A33200"/>
    <w:rsid w:val="00A33591"/>
    <w:rsid w:val="00A33983"/>
    <w:rsid w:val="00A33EBE"/>
    <w:rsid w:val="00A34070"/>
    <w:rsid w:val="00A340FA"/>
    <w:rsid w:val="00A34239"/>
    <w:rsid w:val="00A3482B"/>
    <w:rsid w:val="00A349BA"/>
    <w:rsid w:val="00A34B08"/>
    <w:rsid w:val="00A355BF"/>
    <w:rsid w:val="00A35764"/>
    <w:rsid w:val="00A35786"/>
    <w:rsid w:val="00A3594D"/>
    <w:rsid w:val="00A359AB"/>
    <w:rsid w:val="00A359E7"/>
    <w:rsid w:val="00A35CEE"/>
    <w:rsid w:val="00A35F63"/>
    <w:rsid w:val="00A36457"/>
    <w:rsid w:val="00A36471"/>
    <w:rsid w:val="00A36663"/>
    <w:rsid w:val="00A3698D"/>
    <w:rsid w:val="00A36A8F"/>
    <w:rsid w:val="00A36B37"/>
    <w:rsid w:val="00A37124"/>
    <w:rsid w:val="00A374EB"/>
    <w:rsid w:val="00A37ABD"/>
    <w:rsid w:val="00A37BF3"/>
    <w:rsid w:val="00A37BF8"/>
    <w:rsid w:val="00A37D99"/>
    <w:rsid w:val="00A37E52"/>
    <w:rsid w:val="00A401D0"/>
    <w:rsid w:val="00A40354"/>
    <w:rsid w:val="00A40A03"/>
    <w:rsid w:val="00A40E2D"/>
    <w:rsid w:val="00A429B7"/>
    <w:rsid w:val="00A4345D"/>
    <w:rsid w:val="00A436D3"/>
    <w:rsid w:val="00A43877"/>
    <w:rsid w:val="00A43A6D"/>
    <w:rsid w:val="00A43C84"/>
    <w:rsid w:val="00A444E1"/>
    <w:rsid w:val="00A44808"/>
    <w:rsid w:val="00A44946"/>
    <w:rsid w:val="00A44CEB"/>
    <w:rsid w:val="00A44E45"/>
    <w:rsid w:val="00A45080"/>
    <w:rsid w:val="00A45707"/>
    <w:rsid w:val="00A45E27"/>
    <w:rsid w:val="00A45F31"/>
    <w:rsid w:val="00A45FA3"/>
    <w:rsid w:val="00A460E1"/>
    <w:rsid w:val="00A46293"/>
    <w:rsid w:val="00A46A21"/>
    <w:rsid w:val="00A4735E"/>
    <w:rsid w:val="00A47F03"/>
    <w:rsid w:val="00A503B0"/>
    <w:rsid w:val="00A5042B"/>
    <w:rsid w:val="00A50640"/>
    <w:rsid w:val="00A518CF"/>
    <w:rsid w:val="00A51968"/>
    <w:rsid w:val="00A51E84"/>
    <w:rsid w:val="00A51FE8"/>
    <w:rsid w:val="00A5222F"/>
    <w:rsid w:val="00A5256C"/>
    <w:rsid w:val="00A52602"/>
    <w:rsid w:val="00A52A40"/>
    <w:rsid w:val="00A52AC1"/>
    <w:rsid w:val="00A52ACC"/>
    <w:rsid w:val="00A538CB"/>
    <w:rsid w:val="00A53EFA"/>
    <w:rsid w:val="00A53F36"/>
    <w:rsid w:val="00A543C3"/>
    <w:rsid w:val="00A546E3"/>
    <w:rsid w:val="00A5486F"/>
    <w:rsid w:val="00A55391"/>
    <w:rsid w:val="00A55D00"/>
    <w:rsid w:val="00A5617D"/>
    <w:rsid w:val="00A5625B"/>
    <w:rsid w:val="00A56386"/>
    <w:rsid w:val="00A5674A"/>
    <w:rsid w:val="00A5674C"/>
    <w:rsid w:val="00A5770D"/>
    <w:rsid w:val="00A57D6A"/>
    <w:rsid w:val="00A57E08"/>
    <w:rsid w:val="00A609F8"/>
    <w:rsid w:val="00A60A8D"/>
    <w:rsid w:val="00A60B09"/>
    <w:rsid w:val="00A60C8E"/>
    <w:rsid w:val="00A60DD3"/>
    <w:rsid w:val="00A60EAF"/>
    <w:rsid w:val="00A60F86"/>
    <w:rsid w:val="00A62500"/>
    <w:rsid w:val="00A62706"/>
    <w:rsid w:val="00A62800"/>
    <w:rsid w:val="00A62C71"/>
    <w:rsid w:val="00A63240"/>
    <w:rsid w:val="00A63EC1"/>
    <w:rsid w:val="00A64336"/>
    <w:rsid w:val="00A64BD9"/>
    <w:rsid w:val="00A64BE1"/>
    <w:rsid w:val="00A64FEA"/>
    <w:rsid w:val="00A654A7"/>
    <w:rsid w:val="00A65554"/>
    <w:rsid w:val="00A6560F"/>
    <w:rsid w:val="00A65716"/>
    <w:rsid w:val="00A659D2"/>
    <w:rsid w:val="00A65A0C"/>
    <w:rsid w:val="00A65A83"/>
    <w:rsid w:val="00A65BA6"/>
    <w:rsid w:val="00A65EB3"/>
    <w:rsid w:val="00A65F35"/>
    <w:rsid w:val="00A666EE"/>
    <w:rsid w:val="00A666F7"/>
    <w:rsid w:val="00A6699D"/>
    <w:rsid w:val="00A66BF6"/>
    <w:rsid w:val="00A67997"/>
    <w:rsid w:val="00A67ACF"/>
    <w:rsid w:val="00A707A7"/>
    <w:rsid w:val="00A710AF"/>
    <w:rsid w:val="00A718F1"/>
    <w:rsid w:val="00A71A9C"/>
    <w:rsid w:val="00A71BDE"/>
    <w:rsid w:val="00A71F04"/>
    <w:rsid w:val="00A72084"/>
    <w:rsid w:val="00A72383"/>
    <w:rsid w:val="00A726E7"/>
    <w:rsid w:val="00A7289F"/>
    <w:rsid w:val="00A72DB8"/>
    <w:rsid w:val="00A73805"/>
    <w:rsid w:val="00A73A3D"/>
    <w:rsid w:val="00A74251"/>
    <w:rsid w:val="00A743D2"/>
    <w:rsid w:val="00A746BE"/>
    <w:rsid w:val="00A74ABE"/>
    <w:rsid w:val="00A7500E"/>
    <w:rsid w:val="00A75119"/>
    <w:rsid w:val="00A754E8"/>
    <w:rsid w:val="00A760C3"/>
    <w:rsid w:val="00A7656E"/>
    <w:rsid w:val="00A76A91"/>
    <w:rsid w:val="00A76DEE"/>
    <w:rsid w:val="00A76E05"/>
    <w:rsid w:val="00A76F76"/>
    <w:rsid w:val="00A77013"/>
    <w:rsid w:val="00A77481"/>
    <w:rsid w:val="00A803E8"/>
    <w:rsid w:val="00A8076A"/>
    <w:rsid w:val="00A80793"/>
    <w:rsid w:val="00A8082C"/>
    <w:rsid w:val="00A80877"/>
    <w:rsid w:val="00A8092F"/>
    <w:rsid w:val="00A80B13"/>
    <w:rsid w:val="00A81283"/>
    <w:rsid w:val="00A81390"/>
    <w:rsid w:val="00A81494"/>
    <w:rsid w:val="00A81550"/>
    <w:rsid w:val="00A815C8"/>
    <w:rsid w:val="00A8172B"/>
    <w:rsid w:val="00A82DD5"/>
    <w:rsid w:val="00A82DDF"/>
    <w:rsid w:val="00A83306"/>
    <w:rsid w:val="00A83F39"/>
    <w:rsid w:val="00A84695"/>
    <w:rsid w:val="00A84C46"/>
    <w:rsid w:val="00A84CA3"/>
    <w:rsid w:val="00A84D43"/>
    <w:rsid w:val="00A84F6E"/>
    <w:rsid w:val="00A85615"/>
    <w:rsid w:val="00A869ED"/>
    <w:rsid w:val="00A86A6C"/>
    <w:rsid w:val="00A86AE9"/>
    <w:rsid w:val="00A86D80"/>
    <w:rsid w:val="00A87BF8"/>
    <w:rsid w:val="00A87F0B"/>
    <w:rsid w:val="00A90986"/>
    <w:rsid w:val="00A911A6"/>
    <w:rsid w:val="00A913B6"/>
    <w:rsid w:val="00A917B7"/>
    <w:rsid w:val="00A919A9"/>
    <w:rsid w:val="00A91C91"/>
    <w:rsid w:val="00A91F76"/>
    <w:rsid w:val="00A9267C"/>
    <w:rsid w:val="00A926B9"/>
    <w:rsid w:val="00A92A70"/>
    <w:rsid w:val="00A92AC8"/>
    <w:rsid w:val="00A92EE3"/>
    <w:rsid w:val="00A9344E"/>
    <w:rsid w:val="00A9356E"/>
    <w:rsid w:val="00A93FAC"/>
    <w:rsid w:val="00A940A4"/>
    <w:rsid w:val="00A94A11"/>
    <w:rsid w:val="00A94BB5"/>
    <w:rsid w:val="00A94F1C"/>
    <w:rsid w:val="00A95122"/>
    <w:rsid w:val="00A952B6"/>
    <w:rsid w:val="00A95EC7"/>
    <w:rsid w:val="00A95FCE"/>
    <w:rsid w:val="00A962B3"/>
    <w:rsid w:val="00A96371"/>
    <w:rsid w:val="00A96820"/>
    <w:rsid w:val="00A96D62"/>
    <w:rsid w:val="00A97817"/>
    <w:rsid w:val="00A97BCC"/>
    <w:rsid w:val="00A97C01"/>
    <w:rsid w:val="00AA0006"/>
    <w:rsid w:val="00AA0051"/>
    <w:rsid w:val="00AA08A3"/>
    <w:rsid w:val="00AA0B12"/>
    <w:rsid w:val="00AA1455"/>
    <w:rsid w:val="00AA1714"/>
    <w:rsid w:val="00AA1B40"/>
    <w:rsid w:val="00AA1F77"/>
    <w:rsid w:val="00AA27F9"/>
    <w:rsid w:val="00AA33DD"/>
    <w:rsid w:val="00AA3528"/>
    <w:rsid w:val="00AA37D8"/>
    <w:rsid w:val="00AA38B3"/>
    <w:rsid w:val="00AA3AEF"/>
    <w:rsid w:val="00AA3B2A"/>
    <w:rsid w:val="00AA46D2"/>
    <w:rsid w:val="00AA489D"/>
    <w:rsid w:val="00AA48FA"/>
    <w:rsid w:val="00AA4C47"/>
    <w:rsid w:val="00AA4D83"/>
    <w:rsid w:val="00AA4DD7"/>
    <w:rsid w:val="00AA4EA7"/>
    <w:rsid w:val="00AA5CFF"/>
    <w:rsid w:val="00AA5E0F"/>
    <w:rsid w:val="00AA6364"/>
    <w:rsid w:val="00AA6EBE"/>
    <w:rsid w:val="00AA761B"/>
    <w:rsid w:val="00AB013F"/>
    <w:rsid w:val="00AB0450"/>
    <w:rsid w:val="00AB0656"/>
    <w:rsid w:val="00AB0CA9"/>
    <w:rsid w:val="00AB0D94"/>
    <w:rsid w:val="00AB0EEA"/>
    <w:rsid w:val="00AB14BC"/>
    <w:rsid w:val="00AB158A"/>
    <w:rsid w:val="00AB19C5"/>
    <w:rsid w:val="00AB2205"/>
    <w:rsid w:val="00AB22A0"/>
    <w:rsid w:val="00AB2995"/>
    <w:rsid w:val="00AB2BE7"/>
    <w:rsid w:val="00AB35C3"/>
    <w:rsid w:val="00AB3746"/>
    <w:rsid w:val="00AB39DB"/>
    <w:rsid w:val="00AB3B6B"/>
    <w:rsid w:val="00AB3D28"/>
    <w:rsid w:val="00AB3DBD"/>
    <w:rsid w:val="00AB41EF"/>
    <w:rsid w:val="00AB5143"/>
    <w:rsid w:val="00AB5506"/>
    <w:rsid w:val="00AB5686"/>
    <w:rsid w:val="00AB6411"/>
    <w:rsid w:val="00AB6D61"/>
    <w:rsid w:val="00AB7379"/>
    <w:rsid w:val="00AB7A2B"/>
    <w:rsid w:val="00AB7B6A"/>
    <w:rsid w:val="00AB7BCF"/>
    <w:rsid w:val="00AC008C"/>
    <w:rsid w:val="00AC025C"/>
    <w:rsid w:val="00AC0E78"/>
    <w:rsid w:val="00AC14A9"/>
    <w:rsid w:val="00AC1ACA"/>
    <w:rsid w:val="00AC2371"/>
    <w:rsid w:val="00AC2561"/>
    <w:rsid w:val="00AC25E3"/>
    <w:rsid w:val="00AC29DE"/>
    <w:rsid w:val="00AC334E"/>
    <w:rsid w:val="00AC3414"/>
    <w:rsid w:val="00AC36D7"/>
    <w:rsid w:val="00AC3735"/>
    <w:rsid w:val="00AC3A4A"/>
    <w:rsid w:val="00AC3F2C"/>
    <w:rsid w:val="00AC42ED"/>
    <w:rsid w:val="00AC441F"/>
    <w:rsid w:val="00AC45DA"/>
    <w:rsid w:val="00AC4829"/>
    <w:rsid w:val="00AC4FE0"/>
    <w:rsid w:val="00AC50DA"/>
    <w:rsid w:val="00AC5413"/>
    <w:rsid w:val="00AC5431"/>
    <w:rsid w:val="00AC5643"/>
    <w:rsid w:val="00AC65CA"/>
    <w:rsid w:val="00AC6A84"/>
    <w:rsid w:val="00AC6BDF"/>
    <w:rsid w:val="00AC6EB4"/>
    <w:rsid w:val="00AC6F95"/>
    <w:rsid w:val="00AC71B4"/>
    <w:rsid w:val="00AC71BC"/>
    <w:rsid w:val="00AC7352"/>
    <w:rsid w:val="00AC73F8"/>
    <w:rsid w:val="00AC7585"/>
    <w:rsid w:val="00AC7956"/>
    <w:rsid w:val="00AD073B"/>
    <w:rsid w:val="00AD080F"/>
    <w:rsid w:val="00AD1018"/>
    <w:rsid w:val="00AD12D1"/>
    <w:rsid w:val="00AD17FE"/>
    <w:rsid w:val="00AD1C51"/>
    <w:rsid w:val="00AD2C6C"/>
    <w:rsid w:val="00AD2DD8"/>
    <w:rsid w:val="00AD3415"/>
    <w:rsid w:val="00AD3560"/>
    <w:rsid w:val="00AD3CA5"/>
    <w:rsid w:val="00AD3FB0"/>
    <w:rsid w:val="00AD4209"/>
    <w:rsid w:val="00AD452B"/>
    <w:rsid w:val="00AD49C1"/>
    <w:rsid w:val="00AD49E2"/>
    <w:rsid w:val="00AD4A00"/>
    <w:rsid w:val="00AD4A2D"/>
    <w:rsid w:val="00AD4B02"/>
    <w:rsid w:val="00AD4CB5"/>
    <w:rsid w:val="00AD4E26"/>
    <w:rsid w:val="00AD4E7F"/>
    <w:rsid w:val="00AD52A4"/>
    <w:rsid w:val="00AD52BE"/>
    <w:rsid w:val="00AD546C"/>
    <w:rsid w:val="00AD5AC5"/>
    <w:rsid w:val="00AD5FF4"/>
    <w:rsid w:val="00AD6333"/>
    <w:rsid w:val="00AD6739"/>
    <w:rsid w:val="00AD6882"/>
    <w:rsid w:val="00AD6977"/>
    <w:rsid w:val="00AD6EB9"/>
    <w:rsid w:val="00AD7052"/>
    <w:rsid w:val="00AD7707"/>
    <w:rsid w:val="00AD7886"/>
    <w:rsid w:val="00AD7B79"/>
    <w:rsid w:val="00AD7D4E"/>
    <w:rsid w:val="00AD7E51"/>
    <w:rsid w:val="00AE000A"/>
    <w:rsid w:val="00AE007F"/>
    <w:rsid w:val="00AE08F3"/>
    <w:rsid w:val="00AE09AE"/>
    <w:rsid w:val="00AE0DE9"/>
    <w:rsid w:val="00AE0E01"/>
    <w:rsid w:val="00AE0E86"/>
    <w:rsid w:val="00AE12B5"/>
    <w:rsid w:val="00AE1507"/>
    <w:rsid w:val="00AE158A"/>
    <w:rsid w:val="00AE16A0"/>
    <w:rsid w:val="00AE1701"/>
    <w:rsid w:val="00AE2101"/>
    <w:rsid w:val="00AE2276"/>
    <w:rsid w:val="00AE2357"/>
    <w:rsid w:val="00AE26A8"/>
    <w:rsid w:val="00AE28E9"/>
    <w:rsid w:val="00AE31B5"/>
    <w:rsid w:val="00AE3632"/>
    <w:rsid w:val="00AE3E83"/>
    <w:rsid w:val="00AE3EAD"/>
    <w:rsid w:val="00AE4059"/>
    <w:rsid w:val="00AE44BD"/>
    <w:rsid w:val="00AE4880"/>
    <w:rsid w:val="00AE48D6"/>
    <w:rsid w:val="00AE494E"/>
    <w:rsid w:val="00AE4F6E"/>
    <w:rsid w:val="00AE5340"/>
    <w:rsid w:val="00AE5C5F"/>
    <w:rsid w:val="00AE5D1A"/>
    <w:rsid w:val="00AE65E2"/>
    <w:rsid w:val="00AE67B9"/>
    <w:rsid w:val="00AE6B3C"/>
    <w:rsid w:val="00AE6C30"/>
    <w:rsid w:val="00AE6C5E"/>
    <w:rsid w:val="00AE7055"/>
    <w:rsid w:val="00AE7158"/>
    <w:rsid w:val="00AE72EE"/>
    <w:rsid w:val="00AE7338"/>
    <w:rsid w:val="00AE74E4"/>
    <w:rsid w:val="00AE7B24"/>
    <w:rsid w:val="00AF03E7"/>
    <w:rsid w:val="00AF08E4"/>
    <w:rsid w:val="00AF1812"/>
    <w:rsid w:val="00AF20E8"/>
    <w:rsid w:val="00AF2644"/>
    <w:rsid w:val="00AF2B44"/>
    <w:rsid w:val="00AF2B66"/>
    <w:rsid w:val="00AF2BE5"/>
    <w:rsid w:val="00AF2D09"/>
    <w:rsid w:val="00AF34AE"/>
    <w:rsid w:val="00AF3A10"/>
    <w:rsid w:val="00AF3B40"/>
    <w:rsid w:val="00AF3D9F"/>
    <w:rsid w:val="00AF456E"/>
    <w:rsid w:val="00AF48B0"/>
    <w:rsid w:val="00AF4CF2"/>
    <w:rsid w:val="00AF4EFD"/>
    <w:rsid w:val="00AF50E9"/>
    <w:rsid w:val="00AF5441"/>
    <w:rsid w:val="00AF5675"/>
    <w:rsid w:val="00AF5725"/>
    <w:rsid w:val="00AF58D2"/>
    <w:rsid w:val="00AF59B8"/>
    <w:rsid w:val="00AF5B53"/>
    <w:rsid w:val="00AF5CC6"/>
    <w:rsid w:val="00AF6069"/>
    <w:rsid w:val="00AF7249"/>
    <w:rsid w:val="00AF72EA"/>
    <w:rsid w:val="00AF7688"/>
    <w:rsid w:val="00AF76B1"/>
    <w:rsid w:val="00AF79EE"/>
    <w:rsid w:val="00AF7E20"/>
    <w:rsid w:val="00B00094"/>
    <w:rsid w:val="00B000F1"/>
    <w:rsid w:val="00B00B07"/>
    <w:rsid w:val="00B00CDE"/>
    <w:rsid w:val="00B00DAE"/>
    <w:rsid w:val="00B019B0"/>
    <w:rsid w:val="00B023AD"/>
    <w:rsid w:val="00B030E4"/>
    <w:rsid w:val="00B0332E"/>
    <w:rsid w:val="00B036D3"/>
    <w:rsid w:val="00B039DF"/>
    <w:rsid w:val="00B03C49"/>
    <w:rsid w:val="00B03CAE"/>
    <w:rsid w:val="00B03D5D"/>
    <w:rsid w:val="00B03F20"/>
    <w:rsid w:val="00B04308"/>
    <w:rsid w:val="00B045CC"/>
    <w:rsid w:val="00B04988"/>
    <w:rsid w:val="00B050B9"/>
    <w:rsid w:val="00B052B3"/>
    <w:rsid w:val="00B053F2"/>
    <w:rsid w:val="00B06129"/>
    <w:rsid w:val="00B06489"/>
    <w:rsid w:val="00B0699C"/>
    <w:rsid w:val="00B0700A"/>
    <w:rsid w:val="00B070B8"/>
    <w:rsid w:val="00B07101"/>
    <w:rsid w:val="00B0742C"/>
    <w:rsid w:val="00B074B8"/>
    <w:rsid w:val="00B07855"/>
    <w:rsid w:val="00B07C39"/>
    <w:rsid w:val="00B07C68"/>
    <w:rsid w:val="00B07F4F"/>
    <w:rsid w:val="00B105FC"/>
    <w:rsid w:val="00B1075F"/>
    <w:rsid w:val="00B10B6E"/>
    <w:rsid w:val="00B10BCB"/>
    <w:rsid w:val="00B118FA"/>
    <w:rsid w:val="00B11E3F"/>
    <w:rsid w:val="00B11E65"/>
    <w:rsid w:val="00B12BD5"/>
    <w:rsid w:val="00B12F05"/>
    <w:rsid w:val="00B130E2"/>
    <w:rsid w:val="00B139E4"/>
    <w:rsid w:val="00B13DCE"/>
    <w:rsid w:val="00B13FAF"/>
    <w:rsid w:val="00B14592"/>
    <w:rsid w:val="00B14A81"/>
    <w:rsid w:val="00B14C00"/>
    <w:rsid w:val="00B14D56"/>
    <w:rsid w:val="00B14E32"/>
    <w:rsid w:val="00B15470"/>
    <w:rsid w:val="00B157EE"/>
    <w:rsid w:val="00B15ACA"/>
    <w:rsid w:val="00B162FD"/>
    <w:rsid w:val="00B164DB"/>
    <w:rsid w:val="00B16D48"/>
    <w:rsid w:val="00B16D95"/>
    <w:rsid w:val="00B16FBF"/>
    <w:rsid w:val="00B1721B"/>
    <w:rsid w:val="00B17552"/>
    <w:rsid w:val="00B177BB"/>
    <w:rsid w:val="00B17B84"/>
    <w:rsid w:val="00B2064B"/>
    <w:rsid w:val="00B207F2"/>
    <w:rsid w:val="00B208FC"/>
    <w:rsid w:val="00B2092F"/>
    <w:rsid w:val="00B21331"/>
    <w:rsid w:val="00B21448"/>
    <w:rsid w:val="00B218CC"/>
    <w:rsid w:val="00B219B1"/>
    <w:rsid w:val="00B21BB3"/>
    <w:rsid w:val="00B21D73"/>
    <w:rsid w:val="00B21D9C"/>
    <w:rsid w:val="00B21DE6"/>
    <w:rsid w:val="00B224F9"/>
    <w:rsid w:val="00B225FF"/>
    <w:rsid w:val="00B22760"/>
    <w:rsid w:val="00B22BA5"/>
    <w:rsid w:val="00B22C79"/>
    <w:rsid w:val="00B23098"/>
    <w:rsid w:val="00B23211"/>
    <w:rsid w:val="00B2341A"/>
    <w:rsid w:val="00B23905"/>
    <w:rsid w:val="00B23D03"/>
    <w:rsid w:val="00B243BA"/>
    <w:rsid w:val="00B2466C"/>
    <w:rsid w:val="00B24CD7"/>
    <w:rsid w:val="00B24D37"/>
    <w:rsid w:val="00B24D6F"/>
    <w:rsid w:val="00B25378"/>
    <w:rsid w:val="00B254AE"/>
    <w:rsid w:val="00B254BD"/>
    <w:rsid w:val="00B25998"/>
    <w:rsid w:val="00B25DE7"/>
    <w:rsid w:val="00B26084"/>
    <w:rsid w:val="00B2620D"/>
    <w:rsid w:val="00B26400"/>
    <w:rsid w:val="00B264E5"/>
    <w:rsid w:val="00B264F3"/>
    <w:rsid w:val="00B266FB"/>
    <w:rsid w:val="00B26987"/>
    <w:rsid w:val="00B269EB"/>
    <w:rsid w:val="00B269FF"/>
    <w:rsid w:val="00B2787F"/>
    <w:rsid w:val="00B27D69"/>
    <w:rsid w:val="00B27F2E"/>
    <w:rsid w:val="00B300BD"/>
    <w:rsid w:val="00B3028B"/>
    <w:rsid w:val="00B3061D"/>
    <w:rsid w:val="00B306FD"/>
    <w:rsid w:val="00B3089D"/>
    <w:rsid w:val="00B308F1"/>
    <w:rsid w:val="00B30A78"/>
    <w:rsid w:val="00B30ED9"/>
    <w:rsid w:val="00B30EEA"/>
    <w:rsid w:val="00B31487"/>
    <w:rsid w:val="00B315A6"/>
    <w:rsid w:val="00B31E2A"/>
    <w:rsid w:val="00B334B1"/>
    <w:rsid w:val="00B337A0"/>
    <w:rsid w:val="00B33BCD"/>
    <w:rsid w:val="00B33D32"/>
    <w:rsid w:val="00B342EE"/>
    <w:rsid w:val="00B34A68"/>
    <w:rsid w:val="00B35205"/>
    <w:rsid w:val="00B3552C"/>
    <w:rsid w:val="00B35773"/>
    <w:rsid w:val="00B35A1A"/>
    <w:rsid w:val="00B35D19"/>
    <w:rsid w:val="00B36267"/>
    <w:rsid w:val="00B36419"/>
    <w:rsid w:val="00B3674D"/>
    <w:rsid w:val="00B36881"/>
    <w:rsid w:val="00B3704C"/>
    <w:rsid w:val="00B3715A"/>
    <w:rsid w:val="00B37938"/>
    <w:rsid w:val="00B3793C"/>
    <w:rsid w:val="00B37A68"/>
    <w:rsid w:val="00B37EBA"/>
    <w:rsid w:val="00B40012"/>
    <w:rsid w:val="00B4009E"/>
    <w:rsid w:val="00B400AD"/>
    <w:rsid w:val="00B40360"/>
    <w:rsid w:val="00B407D5"/>
    <w:rsid w:val="00B40BC2"/>
    <w:rsid w:val="00B4166E"/>
    <w:rsid w:val="00B41B8B"/>
    <w:rsid w:val="00B41C19"/>
    <w:rsid w:val="00B41CD8"/>
    <w:rsid w:val="00B41D3C"/>
    <w:rsid w:val="00B41F8B"/>
    <w:rsid w:val="00B42908"/>
    <w:rsid w:val="00B429F2"/>
    <w:rsid w:val="00B4325F"/>
    <w:rsid w:val="00B43308"/>
    <w:rsid w:val="00B433CE"/>
    <w:rsid w:val="00B43898"/>
    <w:rsid w:val="00B4451A"/>
    <w:rsid w:val="00B44A0E"/>
    <w:rsid w:val="00B44AFA"/>
    <w:rsid w:val="00B44BF8"/>
    <w:rsid w:val="00B44E0C"/>
    <w:rsid w:val="00B458B8"/>
    <w:rsid w:val="00B45972"/>
    <w:rsid w:val="00B45CF2"/>
    <w:rsid w:val="00B45DF9"/>
    <w:rsid w:val="00B45F03"/>
    <w:rsid w:val="00B45F7B"/>
    <w:rsid w:val="00B46057"/>
    <w:rsid w:val="00B467EA"/>
    <w:rsid w:val="00B46C6C"/>
    <w:rsid w:val="00B47710"/>
    <w:rsid w:val="00B47A72"/>
    <w:rsid w:val="00B47BA6"/>
    <w:rsid w:val="00B47D2D"/>
    <w:rsid w:val="00B47D95"/>
    <w:rsid w:val="00B504E8"/>
    <w:rsid w:val="00B50A3B"/>
    <w:rsid w:val="00B50C60"/>
    <w:rsid w:val="00B50E00"/>
    <w:rsid w:val="00B50E04"/>
    <w:rsid w:val="00B51093"/>
    <w:rsid w:val="00B51D3D"/>
    <w:rsid w:val="00B52385"/>
    <w:rsid w:val="00B52AD6"/>
    <w:rsid w:val="00B52B82"/>
    <w:rsid w:val="00B52FB3"/>
    <w:rsid w:val="00B52FBB"/>
    <w:rsid w:val="00B530A4"/>
    <w:rsid w:val="00B530E6"/>
    <w:rsid w:val="00B53410"/>
    <w:rsid w:val="00B534C7"/>
    <w:rsid w:val="00B53622"/>
    <w:rsid w:val="00B53B2F"/>
    <w:rsid w:val="00B53CE2"/>
    <w:rsid w:val="00B5401D"/>
    <w:rsid w:val="00B54140"/>
    <w:rsid w:val="00B546AF"/>
    <w:rsid w:val="00B54712"/>
    <w:rsid w:val="00B54B28"/>
    <w:rsid w:val="00B5542A"/>
    <w:rsid w:val="00B55D3C"/>
    <w:rsid w:val="00B56270"/>
    <w:rsid w:val="00B56A5C"/>
    <w:rsid w:val="00B56BCE"/>
    <w:rsid w:val="00B57598"/>
    <w:rsid w:val="00B575B9"/>
    <w:rsid w:val="00B575F6"/>
    <w:rsid w:val="00B5762A"/>
    <w:rsid w:val="00B57665"/>
    <w:rsid w:val="00B57822"/>
    <w:rsid w:val="00B57E7A"/>
    <w:rsid w:val="00B600F2"/>
    <w:rsid w:val="00B60750"/>
    <w:rsid w:val="00B60B1B"/>
    <w:rsid w:val="00B60EAE"/>
    <w:rsid w:val="00B61504"/>
    <w:rsid w:val="00B61B37"/>
    <w:rsid w:val="00B61F1B"/>
    <w:rsid w:val="00B6348B"/>
    <w:rsid w:val="00B6355D"/>
    <w:rsid w:val="00B635B9"/>
    <w:rsid w:val="00B638E8"/>
    <w:rsid w:val="00B63B79"/>
    <w:rsid w:val="00B63B7E"/>
    <w:rsid w:val="00B64263"/>
    <w:rsid w:val="00B64288"/>
    <w:rsid w:val="00B642A0"/>
    <w:rsid w:val="00B643AE"/>
    <w:rsid w:val="00B64744"/>
    <w:rsid w:val="00B64899"/>
    <w:rsid w:val="00B64A83"/>
    <w:rsid w:val="00B65449"/>
    <w:rsid w:val="00B65455"/>
    <w:rsid w:val="00B65472"/>
    <w:rsid w:val="00B65787"/>
    <w:rsid w:val="00B658AD"/>
    <w:rsid w:val="00B65A1E"/>
    <w:rsid w:val="00B65F83"/>
    <w:rsid w:val="00B65FFC"/>
    <w:rsid w:val="00B660D9"/>
    <w:rsid w:val="00B662B2"/>
    <w:rsid w:val="00B66DCA"/>
    <w:rsid w:val="00B67D9D"/>
    <w:rsid w:val="00B7001F"/>
    <w:rsid w:val="00B70310"/>
    <w:rsid w:val="00B70613"/>
    <w:rsid w:val="00B70C2A"/>
    <w:rsid w:val="00B71373"/>
    <w:rsid w:val="00B71377"/>
    <w:rsid w:val="00B722D1"/>
    <w:rsid w:val="00B725EA"/>
    <w:rsid w:val="00B728CC"/>
    <w:rsid w:val="00B736D4"/>
    <w:rsid w:val="00B7371F"/>
    <w:rsid w:val="00B742BA"/>
    <w:rsid w:val="00B7462D"/>
    <w:rsid w:val="00B748AA"/>
    <w:rsid w:val="00B75310"/>
    <w:rsid w:val="00B75380"/>
    <w:rsid w:val="00B759B2"/>
    <w:rsid w:val="00B75C1A"/>
    <w:rsid w:val="00B76385"/>
    <w:rsid w:val="00B775C4"/>
    <w:rsid w:val="00B77875"/>
    <w:rsid w:val="00B77B96"/>
    <w:rsid w:val="00B77C9C"/>
    <w:rsid w:val="00B80731"/>
    <w:rsid w:val="00B80A44"/>
    <w:rsid w:val="00B80B68"/>
    <w:rsid w:val="00B80FEF"/>
    <w:rsid w:val="00B81125"/>
    <w:rsid w:val="00B81A3E"/>
    <w:rsid w:val="00B820B6"/>
    <w:rsid w:val="00B825FD"/>
    <w:rsid w:val="00B8290A"/>
    <w:rsid w:val="00B829FE"/>
    <w:rsid w:val="00B82A85"/>
    <w:rsid w:val="00B82F1D"/>
    <w:rsid w:val="00B832F3"/>
    <w:rsid w:val="00B834FF"/>
    <w:rsid w:val="00B83E31"/>
    <w:rsid w:val="00B83EB1"/>
    <w:rsid w:val="00B83F1C"/>
    <w:rsid w:val="00B851EE"/>
    <w:rsid w:val="00B85A97"/>
    <w:rsid w:val="00B85CC5"/>
    <w:rsid w:val="00B85CEE"/>
    <w:rsid w:val="00B85FB5"/>
    <w:rsid w:val="00B85FE0"/>
    <w:rsid w:val="00B86263"/>
    <w:rsid w:val="00B86323"/>
    <w:rsid w:val="00B86942"/>
    <w:rsid w:val="00B86E96"/>
    <w:rsid w:val="00B90DDE"/>
    <w:rsid w:val="00B90FA0"/>
    <w:rsid w:val="00B91680"/>
    <w:rsid w:val="00B917DE"/>
    <w:rsid w:val="00B9252E"/>
    <w:rsid w:val="00B925CE"/>
    <w:rsid w:val="00B928A9"/>
    <w:rsid w:val="00B9296F"/>
    <w:rsid w:val="00B92D18"/>
    <w:rsid w:val="00B93158"/>
    <w:rsid w:val="00B9331B"/>
    <w:rsid w:val="00B93CC3"/>
    <w:rsid w:val="00B94B32"/>
    <w:rsid w:val="00B951E7"/>
    <w:rsid w:val="00B95A62"/>
    <w:rsid w:val="00B95EAE"/>
    <w:rsid w:val="00B960DD"/>
    <w:rsid w:val="00B960F4"/>
    <w:rsid w:val="00B96A92"/>
    <w:rsid w:val="00B96FC0"/>
    <w:rsid w:val="00B972EA"/>
    <w:rsid w:val="00B97390"/>
    <w:rsid w:val="00B97647"/>
    <w:rsid w:val="00BA0019"/>
    <w:rsid w:val="00BA05A1"/>
    <w:rsid w:val="00BA0667"/>
    <w:rsid w:val="00BA08F8"/>
    <w:rsid w:val="00BA0B3F"/>
    <w:rsid w:val="00BA1011"/>
    <w:rsid w:val="00BA1286"/>
    <w:rsid w:val="00BA12A2"/>
    <w:rsid w:val="00BA1AD0"/>
    <w:rsid w:val="00BA1B46"/>
    <w:rsid w:val="00BA1C4F"/>
    <w:rsid w:val="00BA1DE5"/>
    <w:rsid w:val="00BA266C"/>
    <w:rsid w:val="00BA3048"/>
    <w:rsid w:val="00BA37B3"/>
    <w:rsid w:val="00BA3B2C"/>
    <w:rsid w:val="00BA418C"/>
    <w:rsid w:val="00BA4235"/>
    <w:rsid w:val="00BA43C7"/>
    <w:rsid w:val="00BA4D99"/>
    <w:rsid w:val="00BA505C"/>
    <w:rsid w:val="00BA5560"/>
    <w:rsid w:val="00BA57C5"/>
    <w:rsid w:val="00BA5BAB"/>
    <w:rsid w:val="00BA5D05"/>
    <w:rsid w:val="00BA5D24"/>
    <w:rsid w:val="00BA64F5"/>
    <w:rsid w:val="00BA6819"/>
    <w:rsid w:val="00BA6CA2"/>
    <w:rsid w:val="00BA6D56"/>
    <w:rsid w:val="00BA7741"/>
    <w:rsid w:val="00BA7A19"/>
    <w:rsid w:val="00BA7E62"/>
    <w:rsid w:val="00BB060A"/>
    <w:rsid w:val="00BB0939"/>
    <w:rsid w:val="00BB0CAB"/>
    <w:rsid w:val="00BB0CAF"/>
    <w:rsid w:val="00BB15FC"/>
    <w:rsid w:val="00BB1869"/>
    <w:rsid w:val="00BB18E6"/>
    <w:rsid w:val="00BB1A53"/>
    <w:rsid w:val="00BB203C"/>
    <w:rsid w:val="00BB2397"/>
    <w:rsid w:val="00BB25CB"/>
    <w:rsid w:val="00BB332D"/>
    <w:rsid w:val="00BB3350"/>
    <w:rsid w:val="00BB37A3"/>
    <w:rsid w:val="00BB3E1F"/>
    <w:rsid w:val="00BB3F73"/>
    <w:rsid w:val="00BB437C"/>
    <w:rsid w:val="00BB4399"/>
    <w:rsid w:val="00BB4621"/>
    <w:rsid w:val="00BB5165"/>
    <w:rsid w:val="00BB5412"/>
    <w:rsid w:val="00BB6B0A"/>
    <w:rsid w:val="00BB6CF0"/>
    <w:rsid w:val="00BB6E07"/>
    <w:rsid w:val="00BB737D"/>
    <w:rsid w:val="00BB780D"/>
    <w:rsid w:val="00BB7A36"/>
    <w:rsid w:val="00BB7AE0"/>
    <w:rsid w:val="00BC00FE"/>
    <w:rsid w:val="00BC051B"/>
    <w:rsid w:val="00BC0661"/>
    <w:rsid w:val="00BC0946"/>
    <w:rsid w:val="00BC0C02"/>
    <w:rsid w:val="00BC1778"/>
    <w:rsid w:val="00BC18E6"/>
    <w:rsid w:val="00BC18F4"/>
    <w:rsid w:val="00BC191E"/>
    <w:rsid w:val="00BC1DD3"/>
    <w:rsid w:val="00BC2D40"/>
    <w:rsid w:val="00BC2EBA"/>
    <w:rsid w:val="00BC2FFB"/>
    <w:rsid w:val="00BC34C2"/>
    <w:rsid w:val="00BC3FD2"/>
    <w:rsid w:val="00BC41C2"/>
    <w:rsid w:val="00BC4D1E"/>
    <w:rsid w:val="00BC4DB2"/>
    <w:rsid w:val="00BC5094"/>
    <w:rsid w:val="00BC5882"/>
    <w:rsid w:val="00BC5A06"/>
    <w:rsid w:val="00BC60ED"/>
    <w:rsid w:val="00BC621D"/>
    <w:rsid w:val="00BC65DD"/>
    <w:rsid w:val="00BC682F"/>
    <w:rsid w:val="00BC6EF3"/>
    <w:rsid w:val="00BC73CE"/>
    <w:rsid w:val="00BC7504"/>
    <w:rsid w:val="00BC75B4"/>
    <w:rsid w:val="00BC7E6E"/>
    <w:rsid w:val="00BD023D"/>
    <w:rsid w:val="00BD0338"/>
    <w:rsid w:val="00BD03F6"/>
    <w:rsid w:val="00BD0439"/>
    <w:rsid w:val="00BD098F"/>
    <w:rsid w:val="00BD0D91"/>
    <w:rsid w:val="00BD0F83"/>
    <w:rsid w:val="00BD0FB7"/>
    <w:rsid w:val="00BD2A7F"/>
    <w:rsid w:val="00BD2CDF"/>
    <w:rsid w:val="00BD2E57"/>
    <w:rsid w:val="00BD3115"/>
    <w:rsid w:val="00BD38F3"/>
    <w:rsid w:val="00BD3B42"/>
    <w:rsid w:val="00BD4336"/>
    <w:rsid w:val="00BD45C7"/>
    <w:rsid w:val="00BD482E"/>
    <w:rsid w:val="00BD4C91"/>
    <w:rsid w:val="00BD4E23"/>
    <w:rsid w:val="00BD4F8D"/>
    <w:rsid w:val="00BD50D6"/>
    <w:rsid w:val="00BD5152"/>
    <w:rsid w:val="00BD5B56"/>
    <w:rsid w:val="00BD5DF1"/>
    <w:rsid w:val="00BD5F5A"/>
    <w:rsid w:val="00BD6024"/>
    <w:rsid w:val="00BD617F"/>
    <w:rsid w:val="00BD68CB"/>
    <w:rsid w:val="00BD6C43"/>
    <w:rsid w:val="00BD73B9"/>
    <w:rsid w:val="00BD7492"/>
    <w:rsid w:val="00BD7A00"/>
    <w:rsid w:val="00BE00E8"/>
    <w:rsid w:val="00BE0348"/>
    <w:rsid w:val="00BE089E"/>
    <w:rsid w:val="00BE0A7C"/>
    <w:rsid w:val="00BE0CA1"/>
    <w:rsid w:val="00BE0D6E"/>
    <w:rsid w:val="00BE11D8"/>
    <w:rsid w:val="00BE11EB"/>
    <w:rsid w:val="00BE16B1"/>
    <w:rsid w:val="00BE1987"/>
    <w:rsid w:val="00BE205D"/>
    <w:rsid w:val="00BE2718"/>
    <w:rsid w:val="00BE3369"/>
    <w:rsid w:val="00BE3C10"/>
    <w:rsid w:val="00BE453C"/>
    <w:rsid w:val="00BE50F2"/>
    <w:rsid w:val="00BE537B"/>
    <w:rsid w:val="00BE547C"/>
    <w:rsid w:val="00BE54E6"/>
    <w:rsid w:val="00BE5902"/>
    <w:rsid w:val="00BE5B48"/>
    <w:rsid w:val="00BE6D88"/>
    <w:rsid w:val="00BE6F63"/>
    <w:rsid w:val="00BE7094"/>
    <w:rsid w:val="00BE73AC"/>
    <w:rsid w:val="00BE7FF6"/>
    <w:rsid w:val="00BF0D49"/>
    <w:rsid w:val="00BF0E2B"/>
    <w:rsid w:val="00BF0F08"/>
    <w:rsid w:val="00BF1183"/>
    <w:rsid w:val="00BF1219"/>
    <w:rsid w:val="00BF1257"/>
    <w:rsid w:val="00BF152F"/>
    <w:rsid w:val="00BF1683"/>
    <w:rsid w:val="00BF16C9"/>
    <w:rsid w:val="00BF17CB"/>
    <w:rsid w:val="00BF17DE"/>
    <w:rsid w:val="00BF18E9"/>
    <w:rsid w:val="00BF199F"/>
    <w:rsid w:val="00BF207F"/>
    <w:rsid w:val="00BF25BA"/>
    <w:rsid w:val="00BF2765"/>
    <w:rsid w:val="00BF346C"/>
    <w:rsid w:val="00BF3BE0"/>
    <w:rsid w:val="00BF3F32"/>
    <w:rsid w:val="00BF4245"/>
    <w:rsid w:val="00BF4452"/>
    <w:rsid w:val="00BF44F6"/>
    <w:rsid w:val="00BF465C"/>
    <w:rsid w:val="00BF46C2"/>
    <w:rsid w:val="00BF4DED"/>
    <w:rsid w:val="00BF4E9F"/>
    <w:rsid w:val="00BF546B"/>
    <w:rsid w:val="00BF57FD"/>
    <w:rsid w:val="00BF5BF9"/>
    <w:rsid w:val="00BF607A"/>
    <w:rsid w:val="00BF63D2"/>
    <w:rsid w:val="00BF6439"/>
    <w:rsid w:val="00BF65A4"/>
    <w:rsid w:val="00BF65C2"/>
    <w:rsid w:val="00BF68B3"/>
    <w:rsid w:val="00BF6D58"/>
    <w:rsid w:val="00BF6E49"/>
    <w:rsid w:val="00BF6F4C"/>
    <w:rsid w:val="00BF706B"/>
    <w:rsid w:val="00BF7277"/>
    <w:rsid w:val="00BF79BC"/>
    <w:rsid w:val="00C00328"/>
    <w:rsid w:val="00C0045D"/>
    <w:rsid w:val="00C006B4"/>
    <w:rsid w:val="00C00745"/>
    <w:rsid w:val="00C007F2"/>
    <w:rsid w:val="00C00822"/>
    <w:rsid w:val="00C008E3"/>
    <w:rsid w:val="00C00C75"/>
    <w:rsid w:val="00C00FC5"/>
    <w:rsid w:val="00C0100E"/>
    <w:rsid w:val="00C0106C"/>
    <w:rsid w:val="00C01582"/>
    <w:rsid w:val="00C016D4"/>
    <w:rsid w:val="00C023CA"/>
    <w:rsid w:val="00C02AD1"/>
    <w:rsid w:val="00C02E35"/>
    <w:rsid w:val="00C031E6"/>
    <w:rsid w:val="00C03577"/>
    <w:rsid w:val="00C03DC0"/>
    <w:rsid w:val="00C03EC4"/>
    <w:rsid w:val="00C044B4"/>
    <w:rsid w:val="00C04551"/>
    <w:rsid w:val="00C04A62"/>
    <w:rsid w:val="00C04B07"/>
    <w:rsid w:val="00C05052"/>
    <w:rsid w:val="00C055BD"/>
    <w:rsid w:val="00C059CB"/>
    <w:rsid w:val="00C05A93"/>
    <w:rsid w:val="00C062E9"/>
    <w:rsid w:val="00C0630C"/>
    <w:rsid w:val="00C06644"/>
    <w:rsid w:val="00C06673"/>
    <w:rsid w:val="00C066AA"/>
    <w:rsid w:val="00C0672D"/>
    <w:rsid w:val="00C06D6C"/>
    <w:rsid w:val="00C0715D"/>
    <w:rsid w:val="00C07C1D"/>
    <w:rsid w:val="00C07DB9"/>
    <w:rsid w:val="00C07DC5"/>
    <w:rsid w:val="00C07F22"/>
    <w:rsid w:val="00C10040"/>
    <w:rsid w:val="00C102FE"/>
    <w:rsid w:val="00C10439"/>
    <w:rsid w:val="00C1065A"/>
    <w:rsid w:val="00C106C5"/>
    <w:rsid w:val="00C10891"/>
    <w:rsid w:val="00C11428"/>
    <w:rsid w:val="00C11435"/>
    <w:rsid w:val="00C117BA"/>
    <w:rsid w:val="00C11D21"/>
    <w:rsid w:val="00C12034"/>
    <w:rsid w:val="00C12381"/>
    <w:rsid w:val="00C1263A"/>
    <w:rsid w:val="00C12A93"/>
    <w:rsid w:val="00C13264"/>
    <w:rsid w:val="00C13C54"/>
    <w:rsid w:val="00C13CA2"/>
    <w:rsid w:val="00C1447D"/>
    <w:rsid w:val="00C145BF"/>
    <w:rsid w:val="00C14A03"/>
    <w:rsid w:val="00C14C41"/>
    <w:rsid w:val="00C151E0"/>
    <w:rsid w:val="00C156BE"/>
    <w:rsid w:val="00C15EBD"/>
    <w:rsid w:val="00C162A5"/>
    <w:rsid w:val="00C16628"/>
    <w:rsid w:val="00C16766"/>
    <w:rsid w:val="00C167F6"/>
    <w:rsid w:val="00C1686A"/>
    <w:rsid w:val="00C16A01"/>
    <w:rsid w:val="00C16EA7"/>
    <w:rsid w:val="00C17006"/>
    <w:rsid w:val="00C17425"/>
    <w:rsid w:val="00C175B4"/>
    <w:rsid w:val="00C176DB"/>
    <w:rsid w:val="00C17CFC"/>
    <w:rsid w:val="00C210E4"/>
    <w:rsid w:val="00C2131B"/>
    <w:rsid w:val="00C21332"/>
    <w:rsid w:val="00C23085"/>
    <w:rsid w:val="00C23098"/>
    <w:rsid w:val="00C23100"/>
    <w:rsid w:val="00C2384D"/>
    <w:rsid w:val="00C2434D"/>
    <w:rsid w:val="00C24438"/>
    <w:rsid w:val="00C24BCC"/>
    <w:rsid w:val="00C24DED"/>
    <w:rsid w:val="00C2511B"/>
    <w:rsid w:val="00C25186"/>
    <w:rsid w:val="00C25A34"/>
    <w:rsid w:val="00C25CB4"/>
    <w:rsid w:val="00C25D49"/>
    <w:rsid w:val="00C25D7F"/>
    <w:rsid w:val="00C265B4"/>
    <w:rsid w:val="00C2673D"/>
    <w:rsid w:val="00C267D5"/>
    <w:rsid w:val="00C26C39"/>
    <w:rsid w:val="00C273AE"/>
    <w:rsid w:val="00C27A45"/>
    <w:rsid w:val="00C27BBF"/>
    <w:rsid w:val="00C27D4D"/>
    <w:rsid w:val="00C27E14"/>
    <w:rsid w:val="00C27F5C"/>
    <w:rsid w:val="00C30445"/>
    <w:rsid w:val="00C30495"/>
    <w:rsid w:val="00C319DE"/>
    <w:rsid w:val="00C31F47"/>
    <w:rsid w:val="00C321A1"/>
    <w:rsid w:val="00C321BF"/>
    <w:rsid w:val="00C32E7A"/>
    <w:rsid w:val="00C333CD"/>
    <w:rsid w:val="00C334A7"/>
    <w:rsid w:val="00C33B46"/>
    <w:rsid w:val="00C33B7A"/>
    <w:rsid w:val="00C33BD2"/>
    <w:rsid w:val="00C33CC8"/>
    <w:rsid w:val="00C34EB0"/>
    <w:rsid w:val="00C3524E"/>
    <w:rsid w:val="00C353A8"/>
    <w:rsid w:val="00C35783"/>
    <w:rsid w:val="00C35B4F"/>
    <w:rsid w:val="00C35E90"/>
    <w:rsid w:val="00C360F6"/>
    <w:rsid w:val="00C3645D"/>
    <w:rsid w:val="00C4030C"/>
    <w:rsid w:val="00C40607"/>
    <w:rsid w:val="00C409FE"/>
    <w:rsid w:val="00C40AC7"/>
    <w:rsid w:val="00C40D3C"/>
    <w:rsid w:val="00C40FFE"/>
    <w:rsid w:val="00C4120C"/>
    <w:rsid w:val="00C412BA"/>
    <w:rsid w:val="00C41487"/>
    <w:rsid w:val="00C418C7"/>
    <w:rsid w:val="00C41A4A"/>
    <w:rsid w:val="00C41C96"/>
    <w:rsid w:val="00C42BA5"/>
    <w:rsid w:val="00C4336A"/>
    <w:rsid w:val="00C43E05"/>
    <w:rsid w:val="00C43F1D"/>
    <w:rsid w:val="00C44071"/>
    <w:rsid w:val="00C44264"/>
    <w:rsid w:val="00C44682"/>
    <w:rsid w:val="00C44AA2"/>
    <w:rsid w:val="00C44BEA"/>
    <w:rsid w:val="00C451DE"/>
    <w:rsid w:val="00C45240"/>
    <w:rsid w:val="00C45486"/>
    <w:rsid w:val="00C45616"/>
    <w:rsid w:val="00C46018"/>
    <w:rsid w:val="00C46781"/>
    <w:rsid w:val="00C46864"/>
    <w:rsid w:val="00C46BE3"/>
    <w:rsid w:val="00C4702A"/>
    <w:rsid w:val="00C470E7"/>
    <w:rsid w:val="00C47156"/>
    <w:rsid w:val="00C47226"/>
    <w:rsid w:val="00C47422"/>
    <w:rsid w:val="00C477A5"/>
    <w:rsid w:val="00C501BA"/>
    <w:rsid w:val="00C503C3"/>
    <w:rsid w:val="00C507B5"/>
    <w:rsid w:val="00C5092F"/>
    <w:rsid w:val="00C50B89"/>
    <w:rsid w:val="00C50D47"/>
    <w:rsid w:val="00C510E1"/>
    <w:rsid w:val="00C511B2"/>
    <w:rsid w:val="00C512BE"/>
    <w:rsid w:val="00C514AF"/>
    <w:rsid w:val="00C516E7"/>
    <w:rsid w:val="00C5178C"/>
    <w:rsid w:val="00C51979"/>
    <w:rsid w:val="00C5219C"/>
    <w:rsid w:val="00C521CF"/>
    <w:rsid w:val="00C523CE"/>
    <w:rsid w:val="00C5256B"/>
    <w:rsid w:val="00C52A81"/>
    <w:rsid w:val="00C52D1B"/>
    <w:rsid w:val="00C5356B"/>
    <w:rsid w:val="00C5392A"/>
    <w:rsid w:val="00C5406D"/>
    <w:rsid w:val="00C5491C"/>
    <w:rsid w:val="00C54CC8"/>
    <w:rsid w:val="00C54F83"/>
    <w:rsid w:val="00C557BE"/>
    <w:rsid w:val="00C558A4"/>
    <w:rsid w:val="00C55CD0"/>
    <w:rsid w:val="00C55CF9"/>
    <w:rsid w:val="00C5610B"/>
    <w:rsid w:val="00C56942"/>
    <w:rsid w:val="00C56E5F"/>
    <w:rsid w:val="00C56E6D"/>
    <w:rsid w:val="00C57358"/>
    <w:rsid w:val="00C57763"/>
    <w:rsid w:val="00C579BE"/>
    <w:rsid w:val="00C600D4"/>
    <w:rsid w:val="00C601C1"/>
    <w:rsid w:val="00C601CA"/>
    <w:rsid w:val="00C60D0F"/>
    <w:rsid w:val="00C60D84"/>
    <w:rsid w:val="00C61148"/>
    <w:rsid w:val="00C6127C"/>
    <w:rsid w:val="00C6198B"/>
    <w:rsid w:val="00C619E0"/>
    <w:rsid w:val="00C61D98"/>
    <w:rsid w:val="00C627BA"/>
    <w:rsid w:val="00C62B05"/>
    <w:rsid w:val="00C62E8D"/>
    <w:rsid w:val="00C631B0"/>
    <w:rsid w:val="00C63458"/>
    <w:rsid w:val="00C641EA"/>
    <w:rsid w:val="00C64226"/>
    <w:rsid w:val="00C64440"/>
    <w:rsid w:val="00C64C50"/>
    <w:rsid w:val="00C64F9D"/>
    <w:rsid w:val="00C653D0"/>
    <w:rsid w:val="00C654CA"/>
    <w:rsid w:val="00C6673D"/>
    <w:rsid w:val="00C6692E"/>
    <w:rsid w:val="00C66B50"/>
    <w:rsid w:val="00C66EC9"/>
    <w:rsid w:val="00C67277"/>
    <w:rsid w:val="00C6742E"/>
    <w:rsid w:val="00C67439"/>
    <w:rsid w:val="00C67582"/>
    <w:rsid w:val="00C676E2"/>
    <w:rsid w:val="00C679F3"/>
    <w:rsid w:val="00C67F13"/>
    <w:rsid w:val="00C7026B"/>
    <w:rsid w:val="00C70341"/>
    <w:rsid w:val="00C70733"/>
    <w:rsid w:val="00C70D57"/>
    <w:rsid w:val="00C70D99"/>
    <w:rsid w:val="00C715DF"/>
    <w:rsid w:val="00C72229"/>
    <w:rsid w:val="00C724EE"/>
    <w:rsid w:val="00C72581"/>
    <w:rsid w:val="00C72ABF"/>
    <w:rsid w:val="00C72B9B"/>
    <w:rsid w:val="00C72D9F"/>
    <w:rsid w:val="00C72FA8"/>
    <w:rsid w:val="00C732BB"/>
    <w:rsid w:val="00C7332C"/>
    <w:rsid w:val="00C73354"/>
    <w:rsid w:val="00C7369F"/>
    <w:rsid w:val="00C73A61"/>
    <w:rsid w:val="00C73CA0"/>
    <w:rsid w:val="00C73DE4"/>
    <w:rsid w:val="00C73EA7"/>
    <w:rsid w:val="00C73ECE"/>
    <w:rsid w:val="00C74163"/>
    <w:rsid w:val="00C7432E"/>
    <w:rsid w:val="00C744F9"/>
    <w:rsid w:val="00C7452E"/>
    <w:rsid w:val="00C74C43"/>
    <w:rsid w:val="00C7512C"/>
    <w:rsid w:val="00C75484"/>
    <w:rsid w:val="00C75799"/>
    <w:rsid w:val="00C7579E"/>
    <w:rsid w:val="00C7590A"/>
    <w:rsid w:val="00C76D92"/>
    <w:rsid w:val="00C76ECE"/>
    <w:rsid w:val="00C77479"/>
    <w:rsid w:val="00C7776F"/>
    <w:rsid w:val="00C777CE"/>
    <w:rsid w:val="00C779BE"/>
    <w:rsid w:val="00C80371"/>
    <w:rsid w:val="00C80667"/>
    <w:rsid w:val="00C806AC"/>
    <w:rsid w:val="00C8080E"/>
    <w:rsid w:val="00C808F1"/>
    <w:rsid w:val="00C80B85"/>
    <w:rsid w:val="00C80C68"/>
    <w:rsid w:val="00C810F2"/>
    <w:rsid w:val="00C810F3"/>
    <w:rsid w:val="00C811A4"/>
    <w:rsid w:val="00C8124D"/>
    <w:rsid w:val="00C81292"/>
    <w:rsid w:val="00C8182D"/>
    <w:rsid w:val="00C8193A"/>
    <w:rsid w:val="00C81A78"/>
    <w:rsid w:val="00C828B6"/>
    <w:rsid w:val="00C82931"/>
    <w:rsid w:val="00C8299A"/>
    <w:rsid w:val="00C829C0"/>
    <w:rsid w:val="00C82A9E"/>
    <w:rsid w:val="00C82DFA"/>
    <w:rsid w:val="00C82FC9"/>
    <w:rsid w:val="00C83695"/>
    <w:rsid w:val="00C8380D"/>
    <w:rsid w:val="00C83B9D"/>
    <w:rsid w:val="00C84BE2"/>
    <w:rsid w:val="00C85D6F"/>
    <w:rsid w:val="00C85D8F"/>
    <w:rsid w:val="00C8693F"/>
    <w:rsid w:val="00C86C81"/>
    <w:rsid w:val="00C86FFF"/>
    <w:rsid w:val="00C877B7"/>
    <w:rsid w:val="00C902E5"/>
    <w:rsid w:val="00C90397"/>
    <w:rsid w:val="00C903C9"/>
    <w:rsid w:val="00C90411"/>
    <w:rsid w:val="00C908DB"/>
    <w:rsid w:val="00C919E7"/>
    <w:rsid w:val="00C92C1B"/>
    <w:rsid w:val="00C92DCD"/>
    <w:rsid w:val="00C92FCF"/>
    <w:rsid w:val="00C93362"/>
    <w:rsid w:val="00C93389"/>
    <w:rsid w:val="00C93585"/>
    <w:rsid w:val="00C93916"/>
    <w:rsid w:val="00C94075"/>
    <w:rsid w:val="00C948B2"/>
    <w:rsid w:val="00C94CA0"/>
    <w:rsid w:val="00C94E64"/>
    <w:rsid w:val="00C9512B"/>
    <w:rsid w:val="00C956E8"/>
    <w:rsid w:val="00C95E0D"/>
    <w:rsid w:val="00C95FDA"/>
    <w:rsid w:val="00C966FA"/>
    <w:rsid w:val="00C96F1B"/>
    <w:rsid w:val="00C97280"/>
    <w:rsid w:val="00C972B6"/>
    <w:rsid w:val="00C974AA"/>
    <w:rsid w:val="00C979E4"/>
    <w:rsid w:val="00CA00EA"/>
    <w:rsid w:val="00CA015D"/>
    <w:rsid w:val="00CA037E"/>
    <w:rsid w:val="00CA0B64"/>
    <w:rsid w:val="00CA0BDB"/>
    <w:rsid w:val="00CA0F38"/>
    <w:rsid w:val="00CA108A"/>
    <w:rsid w:val="00CA11C9"/>
    <w:rsid w:val="00CA1786"/>
    <w:rsid w:val="00CA1C35"/>
    <w:rsid w:val="00CA1F28"/>
    <w:rsid w:val="00CA2373"/>
    <w:rsid w:val="00CA249B"/>
    <w:rsid w:val="00CA25E0"/>
    <w:rsid w:val="00CA2687"/>
    <w:rsid w:val="00CA2920"/>
    <w:rsid w:val="00CA2CB6"/>
    <w:rsid w:val="00CA30CF"/>
    <w:rsid w:val="00CA33DE"/>
    <w:rsid w:val="00CA3747"/>
    <w:rsid w:val="00CA39B2"/>
    <w:rsid w:val="00CA4666"/>
    <w:rsid w:val="00CA4A8A"/>
    <w:rsid w:val="00CA5021"/>
    <w:rsid w:val="00CA5544"/>
    <w:rsid w:val="00CA5982"/>
    <w:rsid w:val="00CA59E2"/>
    <w:rsid w:val="00CA5B8F"/>
    <w:rsid w:val="00CA60FE"/>
    <w:rsid w:val="00CA65F6"/>
    <w:rsid w:val="00CA688D"/>
    <w:rsid w:val="00CA6C2F"/>
    <w:rsid w:val="00CA6E83"/>
    <w:rsid w:val="00CA709C"/>
    <w:rsid w:val="00CA72A5"/>
    <w:rsid w:val="00CA7311"/>
    <w:rsid w:val="00CA7313"/>
    <w:rsid w:val="00CA738F"/>
    <w:rsid w:val="00CA73EF"/>
    <w:rsid w:val="00CA7BBC"/>
    <w:rsid w:val="00CA7C37"/>
    <w:rsid w:val="00CB0784"/>
    <w:rsid w:val="00CB07AB"/>
    <w:rsid w:val="00CB0B17"/>
    <w:rsid w:val="00CB0BC2"/>
    <w:rsid w:val="00CB10FF"/>
    <w:rsid w:val="00CB1255"/>
    <w:rsid w:val="00CB1262"/>
    <w:rsid w:val="00CB158F"/>
    <w:rsid w:val="00CB1B50"/>
    <w:rsid w:val="00CB27A5"/>
    <w:rsid w:val="00CB2BE1"/>
    <w:rsid w:val="00CB2C8C"/>
    <w:rsid w:val="00CB2EDE"/>
    <w:rsid w:val="00CB310C"/>
    <w:rsid w:val="00CB35CD"/>
    <w:rsid w:val="00CB366A"/>
    <w:rsid w:val="00CB3BC1"/>
    <w:rsid w:val="00CB467A"/>
    <w:rsid w:val="00CB4705"/>
    <w:rsid w:val="00CB4D70"/>
    <w:rsid w:val="00CB4F26"/>
    <w:rsid w:val="00CB51F4"/>
    <w:rsid w:val="00CB5204"/>
    <w:rsid w:val="00CB5629"/>
    <w:rsid w:val="00CB5753"/>
    <w:rsid w:val="00CB58CB"/>
    <w:rsid w:val="00CB5AA3"/>
    <w:rsid w:val="00CB63A8"/>
    <w:rsid w:val="00CB677B"/>
    <w:rsid w:val="00CB67A9"/>
    <w:rsid w:val="00CB72DA"/>
    <w:rsid w:val="00CB74BE"/>
    <w:rsid w:val="00CB7953"/>
    <w:rsid w:val="00CB7BF7"/>
    <w:rsid w:val="00CC0834"/>
    <w:rsid w:val="00CC0AF0"/>
    <w:rsid w:val="00CC0D8A"/>
    <w:rsid w:val="00CC128F"/>
    <w:rsid w:val="00CC13EE"/>
    <w:rsid w:val="00CC14D9"/>
    <w:rsid w:val="00CC1B3D"/>
    <w:rsid w:val="00CC1C68"/>
    <w:rsid w:val="00CC204D"/>
    <w:rsid w:val="00CC24C3"/>
    <w:rsid w:val="00CC2FE9"/>
    <w:rsid w:val="00CC30D7"/>
    <w:rsid w:val="00CC3A88"/>
    <w:rsid w:val="00CC3D96"/>
    <w:rsid w:val="00CC420F"/>
    <w:rsid w:val="00CC434D"/>
    <w:rsid w:val="00CC55A8"/>
    <w:rsid w:val="00CC5884"/>
    <w:rsid w:val="00CC59CD"/>
    <w:rsid w:val="00CC5F87"/>
    <w:rsid w:val="00CC6040"/>
    <w:rsid w:val="00CC638A"/>
    <w:rsid w:val="00CC67DE"/>
    <w:rsid w:val="00CC6869"/>
    <w:rsid w:val="00CC7184"/>
    <w:rsid w:val="00CC7210"/>
    <w:rsid w:val="00CC75BB"/>
    <w:rsid w:val="00CC75BE"/>
    <w:rsid w:val="00CD0139"/>
    <w:rsid w:val="00CD04F6"/>
    <w:rsid w:val="00CD06F9"/>
    <w:rsid w:val="00CD0DF1"/>
    <w:rsid w:val="00CD1330"/>
    <w:rsid w:val="00CD1601"/>
    <w:rsid w:val="00CD1A92"/>
    <w:rsid w:val="00CD1AC2"/>
    <w:rsid w:val="00CD1E6A"/>
    <w:rsid w:val="00CD21E5"/>
    <w:rsid w:val="00CD2696"/>
    <w:rsid w:val="00CD2826"/>
    <w:rsid w:val="00CD2D39"/>
    <w:rsid w:val="00CD2DA9"/>
    <w:rsid w:val="00CD37A8"/>
    <w:rsid w:val="00CD3A35"/>
    <w:rsid w:val="00CD3A45"/>
    <w:rsid w:val="00CD3D2A"/>
    <w:rsid w:val="00CD4716"/>
    <w:rsid w:val="00CD47C6"/>
    <w:rsid w:val="00CD56AF"/>
    <w:rsid w:val="00CD6711"/>
    <w:rsid w:val="00CD69B9"/>
    <w:rsid w:val="00CD6B39"/>
    <w:rsid w:val="00CD74B0"/>
    <w:rsid w:val="00CE00F3"/>
    <w:rsid w:val="00CE0459"/>
    <w:rsid w:val="00CE0AE4"/>
    <w:rsid w:val="00CE0D71"/>
    <w:rsid w:val="00CE14EB"/>
    <w:rsid w:val="00CE166B"/>
    <w:rsid w:val="00CE19C7"/>
    <w:rsid w:val="00CE1A06"/>
    <w:rsid w:val="00CE1FF1"/>
    <w:rsid w:val="00CE21F9"/>
    <w:rsid w:val="00CE2354"/>
    <w:rsid w:val="00CE2356"/>
    <w:rsid w:val="00CE240E"/>
    <w:rsid w:val="00CE24D0"/>
    <w:rsid w:val="00CE2B4F"/>
    <w:rsid w:val="00CE3088"/>
    <w:rsid w:val="00CE34FE"/>
    <w:rsid w:val="00CE35D8"/>
    <w:rsid w:val="00CE363C"/>
    <w:rsid w:val="00CE3745"/>
    <w:rsid w:val="00CE39FA"/>
    <w:rsid w:val="00CE3A25"/>
    <w:rsid w:val="00CE3A94"/>
    <w:rsid w:val="00CE3AC8"/>
    <w:rsid w:val="00CE3E2C"/>
    <w:rsid w:val="00CE4158"/>
    <w:rsid w:val="00CE4992"/>
    <w:rsid w:val="00CE49B8"/>
    <w:rsid w:val="00CE528E"/>
    <w:rsid w:val="00CE52ED"/>
    <w:rsid w:val="00CE5C48"/>
    <w:rsid w:val="00CE62E7"/>
    <w:rsid w:val="00CE69C4"/>
    <w:rsid w:val="00CE6A66"/>
    <w:rsid w:val="00CE6BBE"/>
    <w:rsid w:val="00CE7740"/>
    <w:rsid w:val="00CE7C01"/>
    <w:rsid w:val="00CE7E16"/>
    <w:rsid w:val="00CF0397"/>
    <w:rsid w:val="00CF0A85"/>
    <w:rsid w:val="00CF0BF8"/>
    <w:rsid w:val="00CF0E4C"/>
    <w:rsid w:val="00CF11AD"/>
    <w:rsid w:val="00CF1235"/>
    <w:rsid w:val="00CF13B8"/>
    <w:rsid w:val="00CF1A3A"/>
    <w:rsid w:val="00CF1FD7"/>
    <w:rsid w:val="00CF2292"/>
    <w:rsid w:val="00CF2376"/>
    <w:rsid w:val="00CF2415"/>
    <w:rsid w:val="00CF261D"/>
    <w:rsid w:val="00CF275A"/>
    <w:rsid w:val="00CF285D"/>
    <w:rsid w:val="00CF3177"/>
    <w:rsid w:val="00CF3253"/>
    <w:rsid w:val="00CF36AD"/>
    <w:rsid w:val="00CF3797"/>
    <w:rsid w:val="00CF3B40"/>
    <w:rsid w:val="00CF3BD6"/>
    <w:rsid w:val="00CF4152"/>
    <w:rsid w:val="00CF41E4"/>
    <w:rsid w:val="00CF4514"/>
    <w:rsid w:val="00CF4B1C"/>
    <w:rsid w:val="00CF5130"/>
    <w:rsid w:val="00CF5DBD"/>
    <w:rsid w:val="00CF5DEC"/>
    <w:rsid w:val="00CF624C"/>
    <w:rsid w:val="00CF62F6"/>
    <w:rsid w:val="00CF65B4"/>
    <w:rsid w:val="00CF6F5B"/>
    <w:rsid w:val="00CF7741"/>
    <w:rsid w:val="00CF7D5B"/>
    <w:rsid w:val="00D005F2"/>
    <w:rsid w:val="00D0093F"/>
    <w:rsid w:val="00D00B0A"/>
    <w:rsid w:val="00D00EE4"/>
    <w:rsid w:val="00D017E5"/>
    <w:rsid w:val="00D02373"/>
    <w:rsid w:val="00D02456"/>
    <w:rsid w:val="00D0281F"/>
    <w:rsid w:val="00D02A25"/>
    <w:rsid w:val="00D02B2F"/>
    <w:rsid w:val="00D02D8F"/>
    <w:rsid w:val="00D02DB4"/>
    <w:rsid w:val="00D02DDA"/>
    <w:rsid w:val="00D03002"/>
    <w:rsid w:val="00D03158"/>
    <w:rsid w:val="00D03B5A"/>
    <w:rsid w:val="00D03E67"/>
    <w:rsid w:val="00D040B5"/>
    <w:rsid w:val="00D04614"/>
    <w:rsid w:val="00D04762"/>
    <w:rsid w:val="00D04DEC"/>
    <w:rsid w:val="00D050FC"/>
    <w:rsid w:val="00D05314"/>
    <w:rsid w:val="00D05A3B"/>
    <w:rsid w:val="00D05BAE"/>
    <w:rsid w:val="00D05EE0"/>
    <w:rsid w:val="00D06322"/>
    <w:rsid w:val="00D06E0A"/>
    <w:rsid w:val="00D06ED2"/>
    <w:rsid w:val="00D0725C"/>
    <w:rsid w:val="00D076B2"/>
    <w:rsid w:val="00D07FD0"/>
    <w:rsid w:val="00D100C5"/>
    <w:rsid w:val="00D10180"/>
    <w:rsid w:val="00D1019F"/>
    <w:rsid w:val="00D104FC"/>
    <w:rsid w:val="00D10512"/>
    <w:rsid w:val="00D10518"/>
    <w:rsid w:val="00D10797"/>
    <w:rsid w:val="00D10840"/>
    <w:rsid w:val="00D11760"/>
    <w:rsid w:val="00D117C6"/>
    <w:rsid w:val="00D11866"/>
    <w:rsid w:val="00D11C04"/>
    <w:rsid w:val="00D12C5A"/>
    <w:rsid w:val="00D152D6"/>
    <w:rsid w:val="00D15C69"/>
    <w:rsid w:val="00D15F3B"/>
    <w:rsid w:val="00D16164"/>
    <w:rsid w:val="00D1645A"/>
    <w:rsid w:val="00D16763"/>
    <w:rsid w:val="00D16C39"/>
    <w:rsid w:val="00D16DCF"/>
    <w:rsid w:val="00D16FBC"/>
    <w:rsid w:val="00D17017"/>
    <w:rsid w:val="00D17393"/>
    <w:rsid w:val="00D176A8"/>
    <w:rsid w:val="00D17787"/>
    <w:rsid w:val="00D17AA2"/>
    <w:rsid w:val="00D200ED"/>
    <w:rsid w:val="00D2057F"/>
    <w:rsid w:val="00D20583"/>
    <w:rsid w:val="00D20602"/>
    <w:rsid w:val="00D20FEC"/>
    <w:rsid w:val="00D213B3"/>
    <w:rsid w:val="00D21A10"/>
    <w:rsid w:val="00D21A1C"/>
    <w:rsid w:val="00D21C08"/>
    <w:rsid w:val="00D220A9"/>
    <w:rsid w:val="00D229E5"/>
    <w:rsid w:val="00D22C1A"/>
    <w:rsid w:val="00D22D06"/>
    <w:rsid w:val="00D22DD1"/>
    <w:rsid w:val="00D230BC"/>
    <w:rsid w:val="00D236C7"/>
    <w:rsid w:val="00D239D1"/>
    <w:rsid w:val="00D23A33"/>
    <w:rsid w:val="00D24687"/>
    <w:rsid w:val="00D24C37"/>
    <w:rsid w:val="00D24F3C"/>
    <w:rsid w:val="00D2537B"/>
    <w:rsid w:val="00D256FE"/>
    <w:rsid w:val="00D25A4C"/>
    <w:rsid w:val="00D25ACB"/>
    <w:rsid w:val="00D25B9C"/>
    <w:rsid w:val="00D25C4F"/>
    <w:rsid w:val="00D26360"/>
    <w:rsid w:val="00D263C1"/>
    <w:rsid w:val="00D26803"/>
    <w:rsid w:val="00D271EA"/>
    <w:rsid w:val="00D27848"/>
    <w:rsid w:val="00D27B49"/>
    <w:rsid w:val="00D30AF3"/>
    <w:rsid w:val="00D30B24"/>
    <w:rsid w:val="00D30B33"/>
    <w:rsid w:val="00D30C2F"/>
    <w:rsid w:val="00D32115"/>
    <w:rsid w:val="00D32533"/>
    <w:rsid w:val="00D325E4"/>
    <w:rsid w:val="00D3290F"/>
    <w:rsid w:val="00D329E5"/>
    <w:rsid w:val="00D32ABD"/>
    <w:rsid w:val="00D32B8E"/>
    <w:rsid w:val="00D32DB6"/>
    <w:rsid w:val="00D33108"/>
    <w:rsid w:val="00D33338"/>
    <w:rsid w:val="00D33AAF"/>
    <w:rsid w:val="00D33BD8"/>
    <w:rsid w:val="00D3448D"/>
    <w:rsid w:val="00D344B6"/>
    <w:rsid w:val="00D3463E"/>
    <w:rsid w:val="00D34643"/>
    <w:rsid w:val="00D346CE"/>
    <w:rsid w:val="00D34FB1"/>
    <w:rsid w:val="00D35661"/>
    <w:rsid w:val="00D35AA3"/>
    <w:rsid w:val="00D362EB"/>
    <w:rsid w:val="00D36852"/>
    <w:rsid w:val="00D36C59"/>
    <w:rsid w:val="00D3720C"/>
    <w:rsid w:val="00D37225"/>
    <w:rsid w:val="00D3770F"/>
    <w:rsid w:val="00D37890"/>
    <w:rsid w:val="00D37C08"/>
    <w:rsid w:val="00D37C22"/>
    <w:rsid w:val="00D40A53"/>
    <w:rsid w:val="00D40C98"/>
    <w:rsid w:val="00D40E22"/>
    <w:rsid w:val="00D40EB3"/>
    <w:rsid w:val="00D41A2E"/>
    <w:rsid w:val="00D41DB7"/>
    <w:rsid w:val="00D41E49"/>
    <w:rsid w:val="00D41E86"/>
    <w:rsid w:val="00D42071"/>
    <w:rsid w:val="00D429CF"/>
    <w:rsid w:val="00D4344F"/>
    <w:rsid w:val="00D434DD"/>
    <w:rsid w:val="00D4362D"/>
    <w:rsid w:val="00D43E26"/>
    <w:rsid w:val="00D44673"/>
    <w:rsid w:val="00D44918"/>
    <w:rsid w:val="00D44B59"/>
    <w:rsid w:val="00D44DF2"/>
    <w:rsid w:val="00D454A8"/>
    <w:rsid w:val="00D45645"/>
    <w:rsid w:val="00D4588C"/>
    <w:rsid w:val="00D45CEC"/>
    <w:rsid w:val="00D46187"/>
    <w:rsid w:val="00D4647A"/>
    <w:rsid w:val="00D4684B"/>
    <w:rsid w:val="00D4690C"/>
    <w:rsid w:val="00D47083"/>
    <w:rsid w:val="00D4754F"/>
    <w:rsid w:val="00D50BD3"/>
    <w:rsid w:val="00D510CA"/>
    <w:rsid w:val="00D5115D"/>
    <w:rsid w:val="00D5166B"/>
    <w:rsid w:val="00D51AD6"/>
    <w:rsid w:val="00D51E03"/>
    <w:rsid w:val="00D5236D"/>
    <w:rsid w:val="00D52538"/>
    <w:rsid w:val="00D52DCD"/>
    <w:rsid w:val="00D52F11"/>
    <w:rsid w:val="00D53226"/>
    <w:rsid w:val="00D535A7"/>
    <w:rsid w:val="00D53B86"/>
    <w:rsid w:val="00D54125"/>
    <w:rsid w:val="00D541DB"/>
    <w:rsid w:val="00D541F1"/>
    <w:rsid w:val="00D5449B"/>
    <w:rsid w:val="00D54FC3"/>
    <w:rsid w:val="00D5519D"/>
    <w:rsid w:val="00D554A6"/>
    <w:rsid w:val="00D5644F"/>
    <w:rsid w:val="00D566EF"/>
    <w:rsid w:val="00D56B39"/>
    <w:rsid w:val="00D571F5"/>
    <w:rsid w:val="00D5761C"/>
    <w:rsid w:val="00D57A60"/>
    <w:rsid w:val="00D602CF"/>
    <w:rsid w:val="00D60688"/>
    <w:rsid w:val="00D609FA"/>
    <w:rsid w:val="00D60BC4"/>
    <w:rsid w:val="00D6173F"/>
    <w:rsid w:val="00D61AE3"/>
    <w:rsid w:val="00D61B5B"/>
    <w:rsid w:val="00D61D9D"/>
    <w:rsid w:val="00D61F96"/>
    <w:rsid w:val="00D61FB8"/>
    <w:rsid w:val="00D62071"/>
    <w:rsid w:val="00D63081"/>
    <w:rsid w:val="00D63C4F"/>
    <w:rsid w:val="00D63E8D"/>
    <w:rsid w:val="00D6428A"/>
    <w:rsid w:val="00D6446E"/>
    <w:rsid w:val="00D64BF8"/>
    <w:rsid w:val="00D652D2"/>
    <w:rsid w:val="00D65517"/>
    <w:rsid w:val="00D65784"/>
    <w:rsid w:val="00D65C21"/>
    <w:rsid w:val="00D65DBA"/>
    <w:rsid w:val="00D66CF5"/>
    <w:rsid w:val="00D67E9C"/>
    <w:rsid w:val="00D70B9B"/>
    <w:rsid w:val="00D70F9C"/>
    <w:rsid w:val="00D70FF1"/>
    <w:rsid w:val="00D7102B"/>
    <w:rsid w:val="00D7157F"/>
    <w:rsid w:val="00D71CAC"/>
    <w:rsid w:val="00D71DB3"/>
    <w:rsid w:val="00D72ADA"/>
    <w:rsid w:val="00D72C8A"/>
    <w:rsid w:val="00D72CE2"/>
    <w:rsid w:val="00D72DD9"/>
    <w:rsid w:val="00D732C4"/>
    <w:rsid w:val="00D739D1"/>
    <w:rsid w:val="00D73E6C"/>
    <w:rsid w:val="00D74269"/>
    <w:rsid w:val="00D743EC"/>
    <w:rsid w:val="00D7459E"/>
    <w:rsid w:val="00D745DA"/>
    <w:rsid w:val="00D74ACB"/>
    <w:rsid w:val="00D74D5D"/>
    <w:rsid w:val="00D74DBF"/>
    <w:rsid w:val="00D75199"/>
    <w:rsid w:val="00D75607"/>
    <w:rsid w:val="00D7579E"/>
    <w:rsid w:val="00D75A57"/>
    <w:rsid w:val="00D75F2C"/>
    <w:rsid w:val="00D76C0C"/>
    <w:rsid w:val="00D770EC"/>
    <w:rsid w:val="00D7713F"/>
    <w:rsid w:val="00D776BA"/>
    <w:rsid w:val="00D77C3B"/>
    <w:rsid w:val="00D77C98"/>
    <w:rsid w:val="00D77E0D"/>
    <w:rsid w:val="00D80105"/>
    <w:rsid w:val="00D80751"/>
    <w:rsid w:val="00D80927"/>
    <w:rsid w:val="00D80D1D"/>
    <w:rsid w:val="00D80FC6"/>
    <w:rsid w:val="00D812FE"/>
    <w:rsid w:val="00D815DA"/>
    <w:rsid w:val="00D81C99"/>
    <w:rsid w:val="00D825FB"/>
    <w:rsid w:val="00D83064"/>
    <w:rsid w:val="00D8359A"/>
    <w:rsid w:val="00D837A8"/>
    <w:rsid w:val="00D8415A"/>
    <w:rsid w:val="00D8416D"/>
    <w:rsid w:val="00D84792"/>
    <w:rsid w:val="00D84A6D"/>
    <w:rsid w:val="00D84E9E"/>
    <w:rsid w:val="00D8527A"/>
    <w:rsid w:val="00D8597E"/>
    <w:rsid w:val="00D85B66"/>
    <w:rsid w:val="00D85C1C"/>
    <w:rsid w:val="00D85EFE"/>
    <w:rsid w:val="00D8637F"/>
    <w:rsid w:val="00D86A7D"/>
    <w:rsid w:val="00D87274"/>
    <w:rsid w:val="00D87811"/>
    <w:rsid w:val="00D87CD9"/>
    <w:rsid w:val="00D9036D"/>
    <w:rsid w:val="00D90832"/>
    <w:rsid w:val="00D908B7"/>
    <w:rsid w:val="00D90AC2"/>
    <w:rsid w:val="00D916AA"/>
    <w:rsid w:val="00D917D6"/>
    <w:rsid w:val="00D922CB"/>
    <w:rsid w:val="00D92493"/>
    <w:rsid w:val="00D927AE"/>
    <w:rsid w:val="00D92BEF"/>
    <w:rsid w:val="00D93345"/>
    <w:rsid w:val="00D93420"/>
    <w:rsid w:val="00D93629"/>
    <w:rsid w:val="00D937F0"/>
    <w:rsid w:val="00D9381B"/>
    <w:rsid w:val="00D93A76"/>
    <w:rsid w:val="00D93E85"/>
    <w:rsid w:val="00D940DB"/>
    <w:rsid w:val="00D9439D"/>
    <w:rsid w:val="00D94944"/>
    <w:rsid w:val="00D95412"/>
    <w:rsid w:val="00D957EF"/>
    <w:rsid w:val="00D95899"/>
    <w:rsid w:val="00D95C7C"/>
    <w:rsid w:val="00D95F6D"/>
    <w:rsid w:val="00D96740"/>
    <w:rsid w:val="00D968C0"/>
    <w:rsid w:val="00D968CE"/>
    <w:rsid w:val="00D96E15"/>
    <w:rsid w:val="00D96E8A"/>
    <w:rsid w:val="00D96FFE"/>
    <w:rsid w:val="00D97684"/>
    <w:rsid w:val="00D97B09"/>
    <w:rsid w:val="00D97B87"/>
    <w:rsid w:val="00D97D56"/>
    <w:rsid w:val="00DA00BE"/>
    <w:rsid w:val="00DA028D"/>
    <w:rsid w:val="00DA085B"/>
    <w:rsid w:val="00DA09A2"/>
    <w:rsid w:val="00DA0F1B"/>
    <w:rsid w:val="00DA1026"/>
    <w:rsid w:val="00DA1488"/>
    <w:rsid w:val="00DA1A8F"/>
    <w:rsid w:val="00DA2479"/>
    <w:rsid w:val="00DA2513"/>
    <w:rsid w:val="00DA2A0F"/>
    <w:rsid w:val="00DA2BAB"/>
    <w:rsid w:val="00DA3041"/>
    <w:rsid w:val="00DA30CE"/>
    <w:rsid w:val="00DA337E"/>
    <w:rsid w:val="00DA3519"/>
    <w:rsid w:val="00DA3713"/>
    <w:rsid w:val="00DA3CE7"/>
    <w:rsid w:val="00DA4076"/>
    <w:rsid w:val="00DA40C9"/>
    <w:rsid w:val="00DA4567"/>
    <w:rsid w:val="00DA4596"/>
    <w:rsid w:val="00DA4DB9"/>
    <w:rsid w:val="00DA56CE"/>
    <w:rsid w:val="00DA5841"/>
    <w:rsid w:val="00DA5A7C"/>
    <w:rsid w:val="00DA5AE7"/>
    <w:rsid w:val="00DA6132"/>
    <w:rsid w:val="00DA65E1"/>
    <w:rsid w:val="00DA6995"/>
    <w:rsid w:val="00DA749C"/>
    <w:rsid w:val="00DA7512"/>
    <w:rsid w:val="00DA754E"/>
    <w:rsid w:val="00DA7A46"/>
    <w:rsid w:val="00DB0001"/>
    <w:rsid w:val="00DB01CB"/>
    <w:rsid w:val="00DB0A92"/>
    <w:rsid w:val="00DB0BA6"/>
    <w:rsid w:val="00DB1237"/>
    <w:rsid w:val="00DB123C"/>
    <w:rsid w:val="00DB1682"/>
    <w:rsid w:val="00DB1729"/>
    <w:rsid w:val="00DB18E7"/>
    <w:rsid w:val="00DB1DD2"/>
    <w:rsid w:val="00DB1DDE"/>
    <w:rsid w:val="00DB20BB"/>
    <w:rsid w:val="00DB262D"/>
    <w:rsid w:val="00DB2975"/>
    <w:rsid w:val="00DB2B84"/>
    <w:rsid w:val="00DB304D"/>
    <w:rsid w:val="00DB308B"/>
    <w:rsid w:val="00DB3315"/>
    <w:rsid w:val="00DB3379"/>
    <w:rsid w:val="00DB33AF"/>
    <w:rsid w:val="00DB350B"/>
    <w:rsid w:val="00DB39B8"/>
    <w:rsid w:val="00DB3BB9"/>
    <w:rsid w:val="00DB3CE1"/>
    <w:rsid w:val="00DB3D2C"/>
    <w:rsid w:val="00DB3E67"/>
    <w:rsid w:val="00DB3F33"/>
    <w:rsid w:val="00DB409A"/>
    <w:rsid w:val="00DB49DD"/>
    <w:rsid w:val="00DB4A29"/>
    <w:rsid w:val="00DB4A8E"/>
    <w:rsid w:val="00DB53ED"/>
    <w:rsid w:val="00DB54B5"/>
    <w:rsid w:val="00DB5628"/>
    <w:rsid w:val="00DB586A"/>
    <w:rsid w:val="00DB5AAF"/>
    <w:rsid w:val="00DB6BAA"/>
    <w:rsid w:val="00DB6BFD"/>
    <w:rsid w:val="00DB6FE7"/>
    <w:rsid w:val="00DB77F9"/>
    <w:rsid w:val="00DC0483"/>
    <w:rsid w:val="00DC07A6"/>
    <w:rsid w:val="00DC08C6"/>
    <w:rsid w:val="00DC10C4"/>
    <w:rsid w:val="00DC148E"/>
    <w:rsid w:val="00DC1575"/>
    <w:rsid w:val="00DC1651"/>
    <w:rsid w:val="00DC1D13"/>
    <w:rsid w:val="00DC23E7"/>
    <w:rsid w:val="00DC2491"/>
    <w:rsid w:val="00DC2ECD"/>
    <w:rsid w:val="00DC3313"/>
    <w:rsid w:val="00DC3376"/>
    <w:rsid w:val="00DC39AF"/>
    <w:rsid w:val="00DC3EBF"/>
    <w:rsid w:val="00DC4434"/>
    <w:rsid w:val="00DC4A58"/>
    <w:rsid w:val="00DC4BB2"/>
    <w:rsid w:val="00DC59C1"/>
    <w:rsid w:val="00DC59DE"/>
    <w:rsid w:val="00DC5A4B"/>
    <w:rsid w:val="00DC5BD1"/>
    <w:rsid w:val="00DC5DD7"/>
    <w:rsid w:val="00DC63F7"/>
    <w:rsid w:val="00DC675D"/>
    <w:rsid w:val="00DC6901"/>
    <w:rsid w:val="00DC69B9"/>
    <w:rsid w:val="00DC7667"/>
    <w:rsid w:val="00DC78DF"/>
    <w:rsid w:val="00DC7C1D"/>
    <w:rsid w:val="00DD05B0"/>
    <w:rsid w:val="00DD0E8C"/>
    <w:rsid w:val="00DD10E7"/>
    <w:rsid w:val="00DD11DA"/>
    <w:rsid w:val="00DD17EF"/>
    <w:rsid w:val="00DD188A"/>
    <w:rsid w:val="00DD1934"/>
    <w:rsid w:val="00DD286F"/>
    <w:rsid w:val="00DD28E1"/>
    <w:rsid w:val="00DD3396"/>
    <w:rsid w:val="00DD37A5"/>
    <w:rsid w:val="00DD3E80"/>
    <w:rsid w:val="00DD4326"/>
    <w:rsid w:val="00DD4803"/>
    <w:rsid w:val="00DD491C"/>
    <w:rsid w:val="00DD4D06"/>
    <w:rsid w:val="00DD51F3"/>
    <w:rsid w:val="00DD52AF"/>
    <w:rsid w:val="00DD5964"/>
    <w:rsid w:val="00DD5AA5"/>
    <w:rsid w:val="00DD5D0E"/>
    <w:rsid w:val="00DD5F1E"/>
    <w:rsid w:val="00DD6312"/>
    <w:rsid w:val="00DD6548"/>
    <w:rsid w:val="00DD6804"/>
    <w:rsid w:val="00DD69D6"/>
    <w:rsid w:val="00DD6DD5"/>
    <w:rsid w:val="00DD74E2"/>
    <w:rsid w:val="00DD74F3"/>
    <w:rsid w:val="00DD7D8D"/>
    <w:rsid w:val="00DE025D"/>
    <w:rsid w:val="00DE05AF"/>
    <w:rsid w:val="00DE06D2"/>
    <w:rsid w:val="00DE15F1"/>
    <w:rsid w:val="00DE163F"/>
    <w:rsid w:val="00DE1D46"/>
    <w:rsid w:val="00DE22E5"/>
    <w:rsid w:val="00DE2674"/>
    <w:rsid w:val="00DE2792"/>
    <w:rsid w:val="00DE28D6"/>
    <w:rsid w:val="00DE29FA"/>
    <w:rsid w:val="00DE33DB"/>
    <w:rsid w:val="00DE3CAE"/>
    <w:rsid w:val="00DE3F26"/>
    <w:rsid w:val="00DE470D"/>
    <w:rsid w:val="00DE4A7A"/>
    <w:rsid w:val="00DE4BE6"/>
    <w:rsid w:val="00DE524D"/>
    <w:rsid w:val="00DE599E"/>
    <w:rsid w:val="00DE5B8F"/>
    <w:rsid w:val="00DE5F76"/>
    <w:rsid w:val="00DE5FE9"/>
    <w:rsid w:val="00DE65C8"/>
    <w:rsid w:val="00DE661C"/>
    <w:rsid w:val="00DE6820"/>
    <w:rsid w:val="00DE692A"/>
    <w:rsid w:val="00DE7041"/>
    <w:rsid w:val="00DE759D"/>
    <w:rsid w:val="00DF030C"/>
    <w:rsid w:val="00DF086E"/>
    <w:rsid w:val="00DF0B1D"/>
    <w:rsid w:val="00DF1254"/>
    <w:rsid w:val="00DF13E6"/>
    <w:rsid w:val="00DF15C9"/>
    <w:rsid w:val="00DF1754"/>
    <w:rsid w:val="00DF18D9"/>
    <w:rsid w:val="00DF1F0F"/>
    <w:rsid w:val="00DF250C"/>
    <w:rsid w:val="00DF26C2"/>
    <w:rsid w:val="00DF2FCD"/>
    <w:rsid w:val="00DF3260"/>
    <w:rsid w:val="00DF33F4"/>
    <w:rsid w:val="00DF3D97"/>
    <w:rsid w:val="00DF3F6C"/>
    <w:rsid w:val="00DF41BA"/>
    <w:rsid w:val="00DF4843"/>
    <w:rsid w:val="00DF485D"/>
    <w:rsid w:val="00DF4DD9"/>
    <w:rsid w:val="00DF58F8"/>
    <w:rsid w:val="00DF59CE"/>
    <w:rsid w:val="00DF5B2B"/>
    <w:rsid w:val="00DF5F76"/>
    <w:rsid w:val="00DF6260"/>
    <w:rsid w:val="00DF64F8"/>
    <w:rsid w:val="00DF6DD8"/>
    <w:rsid w:val="00DF7879"/>
    <w:rsid w:val="00DF79D7"/>
    <w:rsid w:val="00DF7A51"/>
    <w:rsid w:val="00DF7B7D"/>
    <w:rsid w:val="00E00028"/>
    <w:rsid w:val="00E00B6B"/>
    <w:rsid w:val="00E00C95"/>
    <w:rsid w:val="00E012F8"/>
    <w:rsid w:val="00E01525"/>
    <w:rsid w:val="00E02268"/>
    <w:rsid w:val="00E02702"/>
    <w:rsid w:val="00E035F8"/>
    <w:rsid w:val="00E0373F"/>
    <w:rsid w:val="00E037E0"/>
    <w:rsid w:val="00E038E4"/>
    <w:rsid w:val="00E03FF4"/>
    <w:rsid w:val="00E0485C"/>
    <w:rsid w:val="00E04B40"/>
    <w:rsid w:val="00E051D0"/>
    <w:rsid w:val="00E05256"/>
    <w:rsid w:val="00E052A0"/>
    <w:rsid w:val="00E0541F"/>
    <w:rsid w:val="00E054C6"/>
    <w:rsid w:val="00E059D2"/>
    <w:rsid w:val="00E05A5F"/>
    <w:rsid w:val="00E05C25"/>
    <w:rsid w:val="00E06425"/>
    <w:rsid w:val="00E067CB"/>
    <w:rsid w:val="00E06B33"/>
    <w:rsid w:val="00E06FC7"/>
    <w:rsid w:val="00E0720F"/>
    <w:rsid w:val="00E07BAC"/>
    <w:rsid w:val="00E100C9"/>
    <w:rsid w:val="00E104FF"/>
    <w:rsid w:val="00E10F28"/>
    <w:rsid w:val="00E10F7D"/>
    <w:rsid w:val="00E11A88"/>
    <w:rsid w:val="00E124D4"/>
    <w:rsid w:val="00E127CF"/>
    <w:rsid w:val="00E12A9D"/>
    <w:rsid w:val="00E12B1A"/>
    <w:rsid w:val="00E12DE4"/>
    <w:rsid w:val="00E13009"/>
    <w:rsid w:val="00E1317A"/>
    <w:rsid w:val="00E13892"/>
    <w:rsid w:val="00E13CA1"/>
    <w:rsid w:val="00E13CC0"/>
    <w:rsid w:val="00E140C1"/>
    <w:rsid w:val="00E14118"/>
    <w:rsid w:val="00E143FB"/>
    <w:rsid w:val="00E14CBE"/>
    <w:rsid w:val="00E1501B"/>
    <w:rsid w:val="00E152FD"/>
    <w:rsid w:val="00E161D2"/>
    <w:rsid w:val="00E16287"/>
    <w:rsid w:val="00E16BA4"/>
    <w:rsid w:val="00E17691"/>
    <w:rsid w:val="00E178AE"/>
    <w:rsid w:val="00E17D3C"/>
    <w:rsid w:val="00E17F66"/>
    <w:rsid w:val="00E202A3"/>
    <w:rsid w:val="00E20439"/>
    <w:rsid w:val="00E20D18"/>
    <w:rsid w:val="00E20EAC"/>
    <w:rsid w:val="00E21A13"/>
    <w:rsid w:val="00E21C1E"/>
    <w:rsid w:val="00E21D97"/>
    <w:rsid w:val="00E21FDA"/>
    <w:rsid w:val="00E225C6"/>
    <w:rsid w:val="00E22AB7"/>
    <w:rsid w:val="00E22DBF"/>
    <w:rsid w:val="00E246E0"/>
    <w:rsid w:val="00E24FA3"/>
    <w:rsid w:val="00E251C4"/>
    <w:rsid w:val="00E25544"/>
    <w:rsid w:val="00E25799"/>
    <w:rsid w:val="00E25CCB"/>
    <w:rsid w:val="00E25FE6"/>
    <w:rsid w:val="00E262D3"/>
    <w:rsid w:val="00E268B1"/>
    <w:rsid w:val="00E269A7"/>
    <w:rsid w:val="00E26AED"/>
    <w:rsid w:val="00E271DD"/>
    <w:rsid w:val="00E27A08"/>
    <w:rsid w:val="00E27E31"/>
    <w:rsid w:val="00E302CE"/>
    <w:rsid w:val="00E305BA"/>
    <w:rsid w:val="00E3068D"/>
    <w:rsid w:val="00E306C4"/>
    <w:rsid w:val="00E308A6"/>
    <w:rsid w:val="00E312BE"/>
    <w:rsid w:val="00E31499"/>
    <w:rsid w:val="00E316AE"/>
    <w:rsid w:val="00E31705"/>
    <w:rsid w:val="00E31CA6"/>
    <w:rsid w:val="00E3207D"/>
    <w:rsid w:val="00E32164"/>
    <w:rsid w:val="00E322F1"/>
    <w:rsid w:val="00E32514"/>
    <w:rsid w:val="00E32688"/>
    <w:rsid w:val="00E32A19"/>
    <w:rsid w:val="00E32A2E"/>
    <w:rsid w:val="00E32D7F"/>
    <w:rsid w:val="00E32DB5"/>
    <w:rsid w:val="00E33C3F"/>
    <w:rsid w:val="00E33EFB"/>
    <w:rsid w:val="00E340A3"/>
    <w:rsid w:val="00E343ED"/>
    <w:rsid w:val="00E3451D"/>
    <w:rsid w:val="00E346CD"/>
    <w:rsid w:val="00E34833"/>
    <w:rsid w:val="00E3496A"/>
    <w:rsid w:val="00E350ED"/>
    <w:rsid w:val="00E35667"/>
    <w:rsid w:val="00E35B63"/>
    <w:rsid w:val="00E35BB6"/>
    <w:rsid w:val="00E36D25"/>
    <w:rsid w:val="00E36DD7"/>
    <w:rsid w:val="00E36DE2"/>
    <w:rsid w:val="00E37554"/>
    <w:rsid w:val="00E3767C"/>
    <w:rsid w:val="00E377DC"/>
    <w:rsid w:val="00E37BC6"/>
    <w:rsid w:val="00E40060"/>
    <w:rsid w:val="00E407AB"/>
    <w:rsid w:val="00E40A1A"/>
    <w:rsid w:val="00E4134B"/>
    <w:rsid w:val="00E416FA"/>
    <w:rsid w:val="00E41D73"/>
    <w:rsid w:val="00E42623"/>
    <w:rsid w:val="00E4330B"/>
    <w:rsid w:val="00E4380A"/>
    <w:rsid w:val="00E43AC3"/>
    <w:rsid w:val="00E43AFE"/>
    <w:rsid w:val="00E43E33"/>
    <w:rsid w:val="00E44BCE"/>
    <w:rsid w:val="00E44CEE"/>
    <w:rsid w:val="00E44DAF"/>
    <w:rsid w:val="00E44E71"/>
    <w:rsid w:val="00E44E7B"/>
    <w:rsid w:val="00E44EB6"/>
    <w:rsid w:val="00E44F46"/>
    <w:rsid w:val="00E45056"/>
    <w:rsid w:val="00E45754"/>
    <w:rsid w:val="00E458B0"/>
    <w:rsid w:val="00E459B6"/>
    <w:rsid w:val="00E45A39"/>
    <w:rsid w:val="00E466F6"/>
    <w:rsid w:val="00E467D0"/>
    <w:rsid w:val="00E4681C"/>
    <w:rsid w:val="00E4687A"/>
    <w:rsid w:val="00E46E2D"/>
    <w:rsid w:val="00E474FA"/>
    <w:rsid w:val="00E475E6"/>
    <w:rsid w:val="00E47A7F"/>
    <w:rsid w:val="00E505F4"/>
    <w:rsid w:val="00E50824"/>
    <w:rsid w:val="00E5096C"/>
    <w:rsid w:val="00E509EE"/>
    <w:rsid w:val="00E50C7B"/>
    <w:rsid w:val="00E50CFD"/>
    <w:rsid w:val="00E51608"/>
    <w:rsid w:val="00E51AE9"/>
    <w:rsid w:val="00E525A1"/>
    <w:rsid w:val="00E52E2F"/>
    <w:rsid w:val="00E52E9C"/>
    <w:rsid w:val="00E53487"/>
    <w:rsid w:val="00E536D3"/>
    <w:rsid w:val="00E53789"/>
    <w:rsid w:val="00E5394D"/>
    <w:rsid w:val="00E54176"/>
    <w:rsid w:val="00E54B05"/>
    <w:rsid w:val="00E54B8D"/>
    <w:rsid w:val="00E54D33"/>
    <w:rsid w:val="00E54DC8"/>
    <w:rsid w:val="00E55002"/>
    <w:rsid w:val="00E5508F"/>
    <w:rsid w:val="00E553A0"/>
    <w:rsid w:val="00E5549A"/>
    <w:rsid w:val="00E5571A"/>
    <w:rsid w:val="00E557BF"/>
    <w:rsid w:val="00E557D5"/>
    <w:rsid w:val="00E5584E"/>
    <w:rsid w:val="00E56110"/>
    <w:rsid w:val="00E56845"/>
    <w:rsid w:val="00E57391"/>
    <w:rsid w:val="00E576E8"/>
    <w:rsid w:val="00E57A5C"/>
    <w:rsid w:val="00E57CBC"/>
    <w:rsid w:val="00E60371"/>
    <w:rsid w:val="00E60AE5"/>
    <w:rsid w:val="00E60F49"/>
    <w:rsid w:val="00E615CC"/>
    <w:rsid w:val="00E61833"/>
    <w:rsid w:val="00E618D2"/>
    <w:rsid w:val="00E61B73"/>
    <w:rsid w:val="00E620B0"/>
    <w:rsid w:val="00E62251"/>
    <w:rsid w:val="00E622F6"/>
    <w:rsid w:val="00E624FB"/>
    <w:rsid w:val="00E627BA"/>
    <w:rsid w:val="00E629BF"/>
    <w:rsid w:val="00E62D1F"/>
    <w:rsid w:val="00E634BE"/>
    <w:rsid w:val="00E63A6B"/>
    <w:rsid w:val="00E64308"/>
    <w:rsid w:val="00E6462F"/>
    <w:rsid w:val="00E647A1"/>
    <w:rsid w:val="00E64840"/>
    <w:rsid w:val="00E64ADD"/>
    <w:rsid w:val="00E64BCB"/>
    <w:rsid w:val="00E64E84"/>
    <w:rsid w:val="00E65619"/>
    <w:rsid w:val="00E65E78"/>
    <w:rsid w:val="00E666C6"/>
    <w:rsid w:val="00E66772"/>
    <w:rsid w:val="00E66BD7"/>
    <w:rsid w:val="00E66BFF"/>
    <w:rsid w:val="00E66D4C"/>
    <w:rsid w:val="00E66DDD"/>
    <w:rsid w:val="00E670E0"/>
    <w:rsid w:val="00E67496"/>
    <w:rsid w:val="00E67962"/>
    <w:rsid w:val="00E6796D"/>
    <w:rsid w:val="00E679A2"/>
    <w:rsid w:val="00E679C0"/>
    <w:rsid w:val="00E67AC3"/>
    <w:rsid w:val="00E67CEE"/>
    <w:rsid w:val="00E703B0"/>
    <w:rsid w:val="00E7052A"/>
    <w:rsid w:val="00E70CBF"/>
    <w:rsid w:val="00E70D67"/>
    <w:rsid w:val="00E710FB"/>
    <w:rsid w:val="00E72668"/>
    <w:rsid w:val="00E72B47"/>
    <w:rsid w:val="00E72E1A"/>
    <w:rsid w:val="00E732D4"/>
    <w:rsid w:val="00E737BE"/>
    <w:rsid w:val="00E73C94"/>
    <w:rsid w:val="00E7402F"/>
    <w:rsid w:val="00E7425C"/>
    <w:rsid w:val="00E74398"/>
    <w:rsid w:val="00E743EF"/>
    <w:rsid w:val="00E7446D"/>
    <w:rsid w:val="00E7464A"/>
    <w:rsid w:val="00E7471A"/>
    <w:rsid w:val="00E7495A"/>
    <w:rsid w:val="00E7497C"/>
    <w:rsid w:val="00E74987"/>
    <w:rsid w:val="00E7544F"/>
    <w:rsid w:val="00E75845"/>
    <w:rsid w:val="00E75E7B"/>
    <w:rsid w:val="00E760C9"/>
    <w:rsid w:val="00E76258"/>
    <w:rsid w:val="00E766C8"/>
    <w:rsid w:val="00E76859"/>
    <w:rsid w:val="00E76B19"/>
    <w:rsid w:val="00E77106"/>
    <w:rsid w:val="00E773B6"/>
    <w:rsid w:val="00E778A0"/>
    <w:rsid w:val="00E778CC"/>
    <w:rsid w:val="00E77E4D"/>
    <w:rsid w:val="00E77F21"/>
    <w:rsid w:val="00E804A7"/>
    <w:rsid w:val="00E80DFC"/>
    <w:rsid w:val="00E811CA"/>
    <w:rsid w:val="00E81321"/>
    <w:rsid w:val="00E81379"/>
    <w:rsid w:val="00E813A5"/>
    <w:rsid w:val="00E813D3"/>
    <w:rsid w:val="00E81AB3"/>
    <w:rsid w:val="00E82EA0"/>
    <w:rsid w:val="00E82F0F"/>
    <w:rsid w:val="00E833CC"/>
    <w:rsid w:val="00E8356E"/>
    <w:rsid w:val="00E83AE0"/>
    <w:rsid w:val="00E83FA2"/>
    <w:rsid w:val="00E84A51"/>
    <w:rsid w:val="00E84DFE"/>
    <w:rsid w:val="00E84F48"/>
    <w:rsid w:val="00E85162"/>
    <w:rsid w:val="00E85639"/>
    <w:rsid w:val="00E85829"/>
    <w:rsid w:val="00E8606C"/>
    <w:rsid w:val="00E861BA"/>
    <w:rsid w:val="00E86800"/>
    <w:rsid w:val="00E86A42"/>
    <w:rsid w:val="00E86CA6"/>
    <w:rsid w:val="00E86F09"/>
    <w:rsid w:val="00E877D0"/>
    <w:rsid w:val="00E902BA"/>
    <w:rsid w:val="00E903F0"/>
    <w:rsid w:val="00E90720"/>
    <w:rsid w:val="00E90810"/>
    <w:rsid w:val="00E91132"/>
    <w:rsid w:val="00E91300"/>
    <w:rsid w:val="00E916A8"/>
    <w:rsid w:val="00E91BCF"/>
    <w:rsid w:val="00E91CF5"/>
    <w:rsid w:val="00E91EFE"/>
    <w:rsid w:val="00E9265F"/>
    <w:rsid w:val="00E92A5F"/>
    <w:rsid w:val="00E930AB"/>
    <w:rsid w:val="00E934B5"/>
    <w:rsid w:val="00E9357E"/>
    <w:rsid w:val="00E93D6D"/>
    <w:rsid w:val="00E941F0"/>
    <w:rsid w:val="00E9429F"/>
    <w:rsid w:val="00E94BB3"/>
    <w:rsid w:val="00E94EAF"/>
    <w:rsid w:val="00E95783"/>
    <w:rsid w:val="00E957EB"/>
    <w:rsid w:val="00E96325"/>
    <w:rsid w:val="00E96BE4"/>
    <w:rsid w:val="00E9714B"/>
    <w:rsid w:val="00E97666"/>
    <w:rsid w:val="00E97671"/>
    <w:rsid w:val="00E9767C"/>
    <w:rsid w:val="00E97AA4"/>
    <w:rsid w:val="00E97AB2"/>
    <w:rsid w:val="00E97C49"/>
    <w:rsid w:val="00E97D26"/>
    <w:rsid w:val="00EA0AB8"/>
    <w:rsid w:val="00EA11E8"/>
    <w:rsid w:val="00EA132B"/>
    <w:rsid w:val="00EA147F"/>
    <w:rsid w:val="00EA1CEF"/>
    <w:rsid w:val="00EA1E66"/>
    <w:rsid w:val="00EA2118"/>
    <w:rsid w:val="00EA294C"/>
    <w:rsid w:val="00EA2AA3"/>
    <w:rsid w:val="00EA2EB9"/>
    <w:rsid w:val="00EA33CD"/>
    <w:rsid w:val="00EA34D1"/>
    <w:rsid w:val="00EA3517"/>
    <w:rsid w:val="00EA359F"/>
    <w:rsid w:val="00EA3E8C"/>
    <w:rsid w:val="00EA3FC6"/>
    <w:rsid w:val="00EA3FDE"/>
    <w:rsid w:val="00EA48EA"/>
    <w:rsid w:val="00EA4C05"/>
    <w:rsid w:val="00EA57B2"/>
    <w:rsid w:val="00EA5E08"/>
    <w:rsid w:val="00EA60CE"/>
    <w:rsid w:val="00EA62F3"/>
    <w:rsid w:val="00EA6605"/>
    <w:rsid w:val="00EA78E8"/>
    <w:rsid w:val="00EA7B24"/>
    <w:rsid w:val="00EA7EEA"/>
    <w:rsid w:val="00EB0497"/>
    <w:rsid w:val="00EB10A2"/>
    <w:rsid w:val="00EB1330"/>
    <w:rsid w:val="00EB171D"/>
    <w:rsid w:val="00EB1868"/>
    <w:rsid w:val="00EB1CF5"/>
    <w:rsid w:val="00EB2271"/>
    <w:rsid w:val="00EB2962"/>
    <w:rsid w:val="00EB2F6F"/>
    <w:rsid w:val="00EB3163"/>
    <w:rsid w:val="00EB3B11"/>
    <w:rsid w:val="00EB3C43"/>
    <w:rsid w:val="00EB3D6C"/>
    <w:rsid w:val="00EB3FA6"/>
    <w:rsid w:val="00EB402B"/>
    <w:rsid w:val="00EB4160"/>
    <w:rsid w:val="00EB457E"/>
    <w:rsid w:val="00EB4A81"/>
    <w:rsid w:val="00EB4A86"/>
    <w:rsid w:val="00EB4F90"/>
    <w:rsid w:val="00EB5034"/>
    <w:rsid w:val="00EB5286"/>
    <w:rsid w:val="00EB54D9"/>
    <w:rsid w:val="00EB5682"/>
    <w:rsid w:val="00EB5C10"/>
    <w:rsid w:val="00EB5EB6"/>
    <w:rsid w:val="00EB5ED1"/>
    <w:rsid w:val="00EB5F49"/>
    <w:rsid w:val="00EB6443"/>
    <w:rsid w:val="00EB64AF"/>
    <w:rsid w:val="00EB65EC"/>
    <w:rsid w:val="00EB660C"/>
    <w:rsid w:val="00EB69AD"/>
    <w:rsid w:val="00EB6DDC"/>
    <w:rsid w:val="00EB7050"/>
    <w:rsid w:val="00EB73B7"/>
    <w:rsid w:val="00EC01C0"/>
    <w:rsid w:val="00EC0843"/>
    <w:rsid w:val="00EC0EB0"/>
    <w:rsid w:val="00EC0EE8"/>
    <w:rsid w:val="00EC134D"/>
    <w:rsid w:val="00EC1781"/>
    <w:rsid w:val="00EC18DE"/>
    <w:rsid w:val="00EC217A"/>
    <w:rsid w:val="00EC217B"/>
    <w:rsid w:val="00EC21C3"/>
    <w:rsid w:val="00EC2568"/>
    <w:rsid w:val="00EC2910"/>
    <w:rsid w:val="00EC2A6E"/>
    <w:rsid w:val="00EC2D3F"/>
    <w:rsid w:val="00EC3178"/>
    <w:rsid w:val="00EC3324"/>
    <w:rsid w:val="00EC3E99"/>
    <w:rsid w:val="00EC440B"/>
    <w:rsid w:val="00EC4EE9"/>
    <w:rsid w:val="00EC4EFF"/>
    <w:rsid w:val="00EC5A76"/>
    <w:rsid w:val="00EC5E9C"/>
    <w:rsid w:val="00EC5F5F"/>
    <w:rsid w:val="00EC620A"/>
    <w:rsid w:val="00EC688D"/>
    <w:rsid w:val="00EC6947"/>
    <w:rsid w:val="00EC6A2A"/>
    <w:rsid w:val="00EC6A39"/>
    <w:rsid w:val="00EC6B92"/>
    <w:rsid w:val="00EC6E94"/>
    <w:rsid w:val="00EC6F26"/>
    <w:rsid w:val="00EC72AD"/>
    <w:rsid w:val="00EC75B3"/>
    <w:rsid w:val="00EC7C6B"/>
    <w:rsid w:val="00ED0378"/>
    <w:rsid w:val="00ED043E"/>
    <w:rsid w:val="00ED0CA6"/>
    <w:rsid w:val="00ED14C0"/>
    <w:rsid w:val="00ED1AB5"/>
    <w:rsid w:val="00ED1F6B"/>
    <w:rsid w:val="00ED2183"/>
    <w:rsid w:val="00ED2485"/>
    <w:rsid w:val="00ED2539"/>
    <w:rsid w:val="00ED259E"/>
    <w:rsid w:val="00ED282C"/>
    <w:rsid w:val="00ED2D3F"/>
    <w:rsid w:val="00ED2EDB"/>
    <w:rsid w:val="00ED300E"/>
    <w:rsid w:val="00ED3742"/>
    <w:rsid w:val="00ED383A"/>
    <w:rsid w:val="00ED3B3E"/>
    <w:rsid w:val="00ED3BA7"/>
    <w:rsid w:val="00ED3DDB"/>
    <w:rsid w:val="00ED3F14"/>
    <w:rsid w:val="00ED4AEA"/>
    <w:rsid w:val="00ED4CFC"/>
    <w:rsid w:val="00ED5016"/>
    <w:rsid w:val="00ED50FA"/>
    <w:rsid w:val="00ED531F"/>
    <w:rsid w:val="00ED5321"/>
    <w:rsid w:val="00ED552D"/>
    <w:rsid w:val="00ED5628"/>
    <w:rsid w:val="00ED601B"/>
    <w:rsid w:val="00ED613D"/>
    <w:rsid w:val="00ED6308"/>
    <w:rsid w:val="00ED6AF9"/>
    <w:rsid w:val="00ED6B33"/>
    <w:rsid w:val="00ED6C50"/>
    <w:rsid w:val="00ED701F"/>
    <w:rsid w:val="00ED7AAD"/>
    <w:rsid w:val="00ED7C71"/>
    <w:rsid w:val="00ED7F14"/>
    <w:rsid w:val="00EE0685"/>
    <w:rsid w:val="00EE0A45"/>
    <w:rsid w:val="00EE105E"/>
    <w:rsid w:val="00EE1AC3"/>
    <w:rsid w:val="00EE1FA3"/>
    <w:rsid w:val="00EE2027"/>
    <w:rsid w:val="00EE2071"/>
    <w:rsid w:val="00EE2737"/>
    <w:rsid w:val="00EE2911"/>
    <w:rsid w:val="00EE2994"/>
    <w:rsid w:val="00EE2E3F"/>
    <w:rsid w:val="00EE2EB4"/>
    <w:rsid w:val="00EE3334"/>
    <w:rsid w:val="00EE3397"/>
    <w:rsid w:val="00EE3501"/>
    <w:rsid w:val="00EE3922"/>
    <w:rsid w:val="00EE39C5"/>
    <w:rsid w:val="00EE3A3F"/>
    <w:rsid w:val="00EE3E74"/>
    <w:rsid w:val="00EE486E"/>
    <w:rsid w:val="00EE5CC7"/>
    <w:rsid w:val="00EE63A7"/>
    <w:rsid w:val="00EE654C"/>
    <w:rsid w:val="00EE6CAD"/>
    <w:rsid w:val="00EE709C"/>
    <w:rsid w:val="00EE7296"/>
    <w:rsid w:val="00EE737E"/>
    <w:rsid w:val="00EE74BF"/>
    <w:rsid w:val="00EE77D7"/>
    <w:rsid w:val="00EF04B1"/>
    <w:rsid w:val="00EF0AD8"/>
    <w:rsid w:val="00EF0BCB"/>
    <w:rsid w:val="00EF0BF3"/>
    <w:rsid w:val="00EF0CC7"/>
    <w:rsid w:val="00EF0E51"/>
    <w:rsid w:val="00EF1225"/>
    <w:rsid w:val="00EF199B"/>
    <w:rsid w:val="00EF1A1B"/>
    <w:rsid w:val="00EF1C58"/>
    <w:rsid w:val="00EF1CDB"/>
    <w:rsid w:val="00EF2378"/>
    <w:rsid w:val="00EF2AFA"/>
    <w:rsid w:val="00EF2C8B"/>
    <w:rsid w:val="00EF2E1D"/>
    <w:rsid w:val="00EF357C"/>
    <w:rsid w:val="00EF38A4"/>
    <w:rsid w:val="00EF3EBF"/>
    <w:rsid w:val="00EF3F84"/>
    <w:rsid w:val="00EF47D7"/>
    <w:rsid w:val="00EF6597"/>
    <w:rsid w:val="00EF6AF5"/>
    <w:rsid w:val="00EF6B0D"/>
    <w:rsid w:val="00EF6BEE"/>
    <w:rsid w:val="00EF700F"/>
    <w:rsid w:val="00EF72D3"/>
    <w:rsid w:val="00EF732C"/>
    <w:rsid w:val="00EF7495"/>
    <w:rsid w:val="00EF7894"/>
    <w:rsid w:val="00EF78D3"/>
    <w:rsid w:val="00EF7B9E"/>
    <w:rsid w:val="00EF7BA5"/>
    <w:rsid w:val="00EF7DC1"/>
    <w:rsid w:val="00EF7E03"/>
    <w:rsid w:val="00F0046B"/>
    <w:rsid w:val="00F004AE"/>
    <w:rsid w:val="00F00A19"/>
    <w:rsid w:val="00F00CEC"/>
    <w:rsid w:val="00F00DE2"/>
    <w:rsid w:val="00F012A3"/>
    <w:rsid w:val="00F01402"/>
    <w:rsid w:val="00F01779"/>
    <w:rsid w:val="00F01B53"/>
    <w:rsid w:val="00F01B86"/>
    <w:rsid w:val="00F01DD8"/>
    <w:rsid w:val="00F01ED8"/>
    <w:rsid w:val="00F020A4"/>
    <w:rsid w:val="00F021E5"/>
    <w:rsid w:val="00F023D8"/>
    <w:rsid w:val="00F02ED8"/>
    <w:rsid w:val="00F03726"/>
    <w:rsid w:val="00F03BCA"/>
    <w:rsid w:val="00F0404E"/>
    <w:rsid w:val="00F044E0"/>
    <w:rsid w:val="00F0498C"/>
    <w:rsid w:val="00F04FBB"/>
    <w:rsid w:val="00F05049"/>
    <w:rsid w:val="00F053C1"/>
    <w:rsid w:val="00F05A79"/>
    <w:rsid w:val="00F05ABC"/>
    <w:rsid w:val="00F05BB7"/>
    <w:rsid w:val="00F05FF7"/>
    <w:rsid w:val="00F06398"/>
    <w:rsid w:val="00F0658D"/>
    <w:rsid w:val="00F065DB"/>
    <w:rsid w:val="00F06C41"/>
    <w:rsid w:val="00F0711B"/>
    <w:rsid w:val="00F071AE"/>
    <w:rsid w:val="00F07ABE"/>
    <w:rsid w:val="00F07B2C"/>
    <w:rsid w:val="00F07E25"/>
    <w:rsid w:val="00F07E7E"/>
    <w:rsid w:val="00F07E8F"/>
    <w:rsid w:val="00F07FC8"/>
    <w:rsid w:val="00F105A9"/>
    <w:rsid w:val="00F105AA"/>
    <w:rsid w:val="00F106CA"/>
    <w:rsid w:val="00F110B3"/>
    <w:rsid w:val="00F1118F"/>
    <w:rsid w:val="00F1130D"/>
    <w:rsid w:val="00F11514"/>
    <w:rsid w:val="00F11703"/>
    <w:rsid w:val="00F11845"/>
    <w:rsid w:val="00F119C4"/>
    <w:rsid w:val="00F12553"/>
    <w:rsid w:val="00F12AA6"/>
    <w:rsid w:val="00F12BB0"/>
    <w:rsid w:val="00F134E2"/>
    <w:rsid w:val="00F136AC"/>
    <w:rsid w:val="00F13E9B"/>
    <w:rsid w:val="00F13FDE"/>
    <w:rsid w:val="00F14162"/>
    <w:rsid w:val="00F147F3"/>
    <w:rsid w:val="00F14F78"/>
    <w:rsid w:val="00F15B21"/>
    <w:rsid w:val="00F160CC"/>
    <w:rsid w:val="00F160F3"/>
    <w:rsid w:val="00F162E0"/>
    <w:rsid w:val="00F16954"/>
    <w:rsid w:val="00F16A5E"/>
    <w:rsid w:val="00F16AF4"/>
    <w:rsid w:val="00F16F94"/>
    <w:rsid w:val="00F17093"/>
    <w:rsid w:val="00F1751C"/>
    <w:rsid w:val="00F176F2"/>
    <w:rsid w:val="00F17F8C"/>
    <w:rsid w:val="00F201DD"/>
    <w:rsid w:val="00F20362"/>
    <w:rsid w:val="00F21649"/>
    <w:rsid w:val="00F217D5"/>
    <w:rsid w:val="00F21E69"/>
    <w:rsid w:val="00F221B4"/>
    <w:rsid w:val="00F2267F"/>
    <w:rsid w:val="00F226C1"/>
    <w:rsid w:val="00F22970"/>
    <w:rsid w:val="00F22AEC"/>
    <w:rsid w:val="00F22F75"/>
    <w:rsid w:val="00F233E1"/>
    <w:rsid w:val="00F23440"/>
    <w:rsid w:val="00F2368E"/>
    <w:rsid w:val="00F24B0D"/>
    <w:rsid w:val="00F24C99"/>
    <w:rsid w:val="00F253C1"/>
    <w:rsid w:val="00F25531"/>
    <w:rsid w:val="00F25B3A"/>
    <w:rsid w:val="00F25D43"/>
    <w:rsid w:val="00F263BC"/>
    <w:rsid w:val="00F2641A"/>
    <w:rsid w:val="00F2672B"/>
    <w:rsid w:val="00F26BCB"/>
    <w:rsid w:val="00F26BCC"/>
    <w:rsid w:val="00F26EB2"/>
    <w:rsid w:val="00F26F20"/>
    <w:rsid w:val="00F2735E"/>
    <w:rsid w:val="00F27483"/>
    <w:rsid w:val="00F27E92"/>
    <w:rsid w:val="00F27F4E"/>
    <w:rsid w:val="00F30384"/>
    <w:rsid w:val="00F30DF5"/>
    <w:rsid w:val="00F310E5"/>
    <w:rsid w:val="00F313C9"/>
    <w:rsid w:val="00F31812"/>
    <w:rsid w:val="00F31DB6"/>
    <w:rsid w:val="00F31E38"/>
    <w:rsid w:val="00F329D7"/>
    <w:rsid w:val="00F32BF8"/>
    <w:rsid w:val="00F32C37"/>
    <w:rsid w:val="00F32E86"/>
    <w:rsid w:val="00F334FA"/>
    <w:rsid w:val="00F3365F"/>
    <w:rsid w:val="00F3387D"/>
    <w:rsid w:val="00F33EDC"/>
    <w:rsid w:val="00F34065"/>
    <w:rsid w:val="00F349FC"/>
    <w:rsid w:val="00F34E45"/>
    <w:rsid w:val="00F34E8B"/>
    <w:rsid w:val="00F35080"/>
    <w:rsid w:val="00F3584C"/>
    <w:rsid w:val="00F363E9"/>
    <w:rsid w:val="00F3665F"/>
    <w:rsid w:val="00F366F8"/>
    <w:rsid w:val="00F37291"/>
    <w:rsid w:val="00F37668"/>
    <w:rsid w:val="00F37683"/>
    <w:rsid w:val="00F37973"/>
    <w:rsid w:val="00F379E0"/>
    <w:rsid w:val="00F37B4F"/>
    <w:rsid w:val="00F37B8F"/>
    <w:rsid w:val="00F40255"/>
    <w:rsid w:val="00F4056A"/>
    <w:rsid w:val="00F4070F"/>
    <w:rsid w:val="00F40A66"/>
    <w:rsid w:val="00F40AFE"/>
    <w:rsid w:val="00F40F07"/>
    <w:rsid w:val="00F41051"/>
    <w:rsid w:val="00F41282"/>
    <w:rsid w:val="00F41435"/>
    <w:rsid w:val="00F41ACE"/>
    <w:rsid w:val="00F41BE7"/>
    <w:rsid w:val="00F41C7F"/>
    <w:rsid w:val="00F41EB6"/>
    <w:rsid w:val="00F41F48"/>
    <w:rsid w:val="00F420C1"/>
    <w:rsid w:val="00F421C8"/>
    <w:rsid w:val="00F4273A"/>
    <w:rsid w:val="00F427F4"/>
    <w:rsid w:val="00F431BA"/>
    <w:rsid w:val="00F4390B"/>
    <w:rsid w:val="00F439E4"/>
    <w:rsid w:val="00F439EE"/>
    <w:rsid w:val="00F44FE8"/>
    <w:rsid w:val="00F45149"/>
    <w:rsid w:val="00F4524A"/>
    <w:rsid w:val="00F46A5D"/>
    <w:rsid w:val="00F4711F"/>
    <w:rsid w:val="00F471A5"/>
    <w:rsid w:val="00F47AF6"/>
    <w:rsid w:val="00F47B4C"/>
    <w:rsid w:val="00F47CAC"/>
    <w:rsid w:val="00F5052D"/>
    <w:rsid w:val="00F50603"/>
    <w:rsid w:val="00F50951"/>
    <w:rsid w:val="00F518EB"/>
    <w:rsid w:val="00F51ECB"/>
    <w:rsid w:val="00F5220F"/>
    <w:rsid w:val="00F5235C"/>
    <w:rsid w:val="00F5247C"/>
    <w:rsid w:val="00F525FA"/>
    <w:rsid w:val="00F52DA5"/>
    <w:rsid w:val="00F53603"/>
    <w:rsid w:val="00F53741"/>
    <w:rsid w:val="00F53B09"/>
    <w:rsid w:val="00F53CBE"/>
    <w:rsid w:val="00F544DC"/>
    <w:rsid w:val="00F545AB"/>
    <w:rsid w:val="00F54683"/>
    <w:rsid w:val="00F551F3"/>
    <w:rsid w:val="00F55724"/>
    <w:rsid w:val="00F55DDB"/>
    <w:rsid w:val="00F55EB3"/>
    <w:rsid w:val="00F5622B"/>
    <w:rsid w:val="00F562CD"/>
    <w:rsid w:val="00F566A2"/>
    <w:rsid w:val="00F56A1B"/>
    <w:rsid w:val="00F56E92"/>
    <w:rsid w:val="00F56FB2"/>
    <w:rsid w:val="00F57029"/>
    <w:rsid w:val="00F5769B"/>
    <w:rsid w:val="00F57C35"/>
    <w:rsid w:val="00F60CC9"/>
    <w:rsid w:val="00F60D78"/>
    <w:rsid w:val="00F61E87"/>
    <w:rsid w:val="00F61F4A"/>
    <w:rsid w:val="00F621BB"/>
    <w:rsid w:val="00F622F9"/>
    <w:rsid w:val="00F62916"/>
    <w:rsid w:val="00F62C4B"/>
    <w:rsid w:val="00F63006"/>
    <w:rsid w:val="00F631FF"/>
    <w:rsid w:val="00F63600"/>
    <w:rsid w:val="00F63877"/>
    <w:rsid w:val="00F638A0"/>
    <w:rsid w:val="00F63B2D"/>
    <w:rsid w:val="00F63C49"/>
    <w:rsid w:val="00F6401C"/>
    <w:rsid w:val="00F6410D"/>
    <w:rsid w:val="00F641F8"/>
    <w:rsid w:val="00F64FC1"/>
    <w:rsid w:val="00F6648F"/>
    <w:rsid w:val="00F666E5"/>
    <w:rsid w:val="00F66D0A"/>
    <w:rsid w:val="00F6712D"/>
    <w:rsid w:val="00F671A9"/>
    <w:rsid w:val="00F67391"/>
    <w:rsid w:val="00F67395"/>
    <w:rsid w:val="00F67D8B"/>
    <w:rsid w:val="00F701A9"/>
    <w:rsid w:val="00F70269"/>
    <w:rsid w:val="00F70454"/>
    <w:rsid w:val="00F708E8"/>
    <w:rsid w:val="00F70B3F"/>
    <w:rsid w:val="00F70BD7"/>
    <w:rsid w:val="00F70F4C"/>
    <w:rsid w:val="00F7103B"/>
    <w:rsid w:val="00F71249"/>
    <w:rsid w:val="00F727FB"/>
    <w:rsid w:val="00F729CE"/>
    <w:rsid w:val="00F73020"/>
    <w:rsid w:val="00F73058"/>
    <w:rsid w:val="00F73E07"/>
    <w:rsid w:val="00F73E40"/>
    <w:rsid w:val="00F73E43"/>
    <w:rsid w:val="00F73F9A"/>
    <w:rsid w:val="00F74B61"/>
    <w:rsid w:val="00F75305"/>
    <w:rsid w:val="00F75997"/>
    <w:rsid w:val="00F75A6A"/>
    <w:rsid w:val="00F75AC7"/>
    <w:rsid w:val="00F75EBC"/>
    <w:rsid w:val="00F75F8D"/>
    <w:rsid w:val="00F768A4"/>
    <w:rsid w:val="00F770FA"/>
    <w:rsid w:val="00F77149"/>
    <w:rsid w:val="00F776E6"/>
    <w:rsid w:val="00F77876"/>
    <w:rsid w:val="00F77B0E"/>
    <w:rsid w:val="00F80041"/>
    <w:rsid w:val="00F800C6"/>
    <w:rsid w:val="00F8036B"/>
    <w:rsid w:val="00F805D1"/>
    <w:rsid w:val="00F80AEC"/>
    <w:rsid w:val="00F8109C"/>
    <w:rsid w:val="00F81539"/>
    <w:rsid w:val="00F8231A"/>
    <w:rsid w:val="00F8266C"/>
    <w:rsid w:val="00F8311B"/>
    <w:rsid w:val="00F833D5"/>
    <w:rsid w:val="00F83667"/>
    <w:rsid w:val="00F83856"/>
    <w:rsid w:val="00F8415A"/>
    <w:rsid w:val="00F8434F"/>
    <w:rsid w:val="00F84530"/>
    <w:rsid w:val="00F8497D"/>
    <w:rsid w:val="00F85372"/>
    <w:rsid w:val="00F85534"/>
    <w:rsid w:val="00F8568D"/>
    <w:rsid w:val="00F85D95"/>
    <w:rsid w:val="00F85F1C"/>
    <w:rsid w:val="00F85F92"/>
    <w:rsid w:val="00F868A2"/>
    <w:rsid w:val="00F86B0A"/>
    <w:rsid w:val="00F86C13"/>
    <w:rsid w:val="00F86D7D"/>
    <w:rsid w:val="00F86E73"/>
    <w:rsid w:val="00F876FB"/>
    <w:rsid w:val="00F90127"/>
    <w:rsid w:val="00F9042D"/>
    <w:rsid w:val="00F90543"/>
    <w:rsid w:val="00F90C8C"/>
    <w:rsid w:val="00F90EE6"/>
    <w:rsid w:val="00F90F81"/>
    <w:rsid w:val="00F911BD"/>
    <w:rsid w:val="00F91345"/>
    <w:rsid w:val="00F9142E"/>
    <w:rsid w:val="00F9152A"/>
    <w:rsid w:val="00F91551"/>
    <w:rsid w:val="00F91808"/>
    <w:rsid w:val="00F92079"/>
    <w:rsid w:val="00F9229C"/>
    <w:rsid w:val="00F92328"/>
    <w:rsid w:val="00F92D0F"/>
    <w:rsid w:val="00F931CB"/>
    <w:rsid w:val="00F936AF"/>
    <w:rsid w:val="00F93D3D"/>
    <w:rsid w:val="00F940F4"/>
    <w:rsid w:val="00F943FF"/>
    <w:rsid w:val="00F948A4"/>
    <w:rsid w:val="00F94CB8"/>
    <w:rsid w:val="00F94DFD"/>
    <w:rsid w:val="00F94E30"/>
    <w:rsid w:val="00F951A0"/>
    <w:rsid w:val="00F9532F"/>
    <w:rsid w:val="00F958C6"/>
    <w:rsid w:val="00F96DCC"/>
    <w:rsid w:val="00F971ED"/>
    <w:rsid w:val="00FA0406"/>
    <w:rsid w:val="00FA0959"/>
    <w:rsid w:val="00FA0B80"/>
    <w:rsid w:val="00FA0BBF"/>
    <w:rsid w:val="00FA0C4B"/>
    <w:rsid w:val="00FA10E7"/>
    <w:rsid w:val="00FA12A2"/>
    <w:rsid w:val="00FA14C8"/>
    <w:rsid w:val="00FA1607"/>
    <w:rsid w:val="00FA18D1"/>
    <w:rsid w:val="00FA1B4B"/>
    <w:rsid w:val="00FA1EDE"/>
    <w:rsid w:val="00FA1F1B"/>
    <w:rsid w:val="00FA21D1"/>
    <w:rsid w:val="00FA2253"/>
    <w:rsid w:val="00FA22BE"/>
    <w:rsid w:val="00FA29E4"/>
    <w:rsid w:val="00FA29F5"/>
    <w:rsid w:val="00FA4080"/>
    <w:rsid w:val="00FA4897"/>
    <w:rsid w:val="00FA4B71"/>
    <w:rsid w:val="00FA4F67"/>
    <w:rsid w:val="00FA531B"/>
    <w:rsid w:val="00FA572C"/>
    <w:rsid w:val="00FA5AA1"/>
    <w:rsid w:val="00FA5EAB"/>
    <w:rsid w:val="00FA6382"/>
    <w:rsid w:val="00FA63EC"/>
    <w:rsid w:val="00FA6527"/>
    <w:rsid w:val="00FA666C"/>
    <w:rsid w:val="00FA6CD8"/>
    <w:rsid w:val="00FA73D6"/>
    <w:rsid w:val="00FA770F"/>
    <w:rsid w:val="00FA7928"/>
    <w:rsid w:val="00FA7C41"/>
    <w:rsid w:val="00FA7F04"/>
    <w:rsid w:val="00FB04E4"/>
    <w:rsid w:val="00FB0B7F"/>
    <w:rsid w:val="00FB1520"/>
    <w:rsid w:val="00FB17FC"/>
    <w:rsid w:val="00FB1A3B"/>
    <w:rsid w:val="00FB1B27"/>
    <w:rsid w:val="00FB1DBE"/>
    <w:rsid w:val="00FB1E0C"/>
    <w:rsid w:val="00FB1E8A"/>
    <w:rsid w:val="00FB2361"/>
    <w:rsid w:val="00FB24EB"/>
    <w:rsid w:val="00FB25C8"/>
    <w:rsid w:val="00FB2C98"/>
    <w:rsid w:val="00FB3454"/>
    <w:rsid w:val="00FB37B9"/>
    <w:rsid w:val="00FB3913"/>
    <w:rsid w:val="00FB39DD"/>
    <w:rsid w:val="00FB3A2A"/>
    <w:rsid w:val="00FB3ECE"/>
    <w:rsid w:val="00FB4076"/>
    <w:rsid w:val="00FB492C"/>
    <w:rsid w:val="00FB4AAE"/>
    <w:rsid w:val="00FB4BE8"/>
    <w:rsid w:val="00FB5118"/>
    <w:rsid w:val="00FB52E8"/>
    <w:rsid w:val="00FB55A1"/>
    <w:rsid w:val="00FB67EE"/>
    <w:rsid w:val="00FB6E10"/>
    <w:rsid w:val="00FB6E25"/>
    <w:rsid w:val="00FB7220"/>
    <w:rsid w:val="00FB769F"/>
    <w:rsid w:val="00FB7CB9"/>
    <w:rsid w:val="00FC04C4"/>
    <w:rsid w:val="00FC0738"/>
    <w:rsid w:val="00FC07A2"/>
    <w:rsid w:val="00FC1DB6"/>
    <w:rsid w:val="00FC1E3B"/>
    <w:rsid w:val="00FC2C20"/>
    <w:rsid w:val="00FC36AC"/>
    <w:rsid w:val="00FC384D"/>
    <w:rsid w:val="00FC399E"/>
    <w:rsid w:val="00FC39C0"/>
    <w:rsid w:val="00FC3BA8"/>
    <w:rsid w:val="00FC42BB"/>
    <w:rsid w:val="00FC46E9"/>
    <w:rsid w:val="00FC48C2"/>
    <w:rsid w:val="00FC4A00"/>
    <w:rsid w:val="00FC4BE4"/>
    <w:rsid w:val="00FC51C0"/>
    <w:rsid w:val="00FC5488"/>
    <w:rsid w:val="00FC57FF"/>
    <w:rsid w:val="00FC5820"/>
    <w:rsid w:val="00FC59EA"/>
    <w:rsid w:val="00FC66F3"/>
    <w:rsid w:val="00FC6FFA"/>
    <w:rsid w:val="00FC7A5D"/>
    <w:rsid w:val="00FC7B20"/>
    <w:rsid w:val="00FD013D"/>
    <w:rsid w:val="00FD02FC"/>
    <w:rsid w:val="00FD0670"/>
    <w:rsid w:val="00FD0A22"/>
    <w:rsid w:val="00FD0C57"/>
    <w:rsid w:val="00FD10F9"/>
    <w:rsid w:val="00FD11C6"/>
    <w:rsid w:val="00FD136B"/>
    <w:rsid w:val="00FD1A49"/>
    <w:rsid w:val="00FD2313"/>
    <w:rsid w:val="00FD24D4"/>
    <w:rsid w:val="00FD2939"/>
    <w:rsid w:val="00FD296A"/>
    <w:rsid w:val="00FD296B"/>
    <w:rsid w:val="00FD29CC"/>
    <w:rsid w:val="00FD2BC8"/>
    <w:rsid w:val="00FD2FFA"/>
    <w:rsid w:val="00FD30D2"/>
    <w:rsid w:val="00FD33D8"/>
    <w:rsid w:val="00FD3408"/>
    <w:rsid w:val="00FD392F"/>
    <w:rsid w:val="00FD3B11"/>
    <w:rsid w:val="00FD3FBF"/>
    <w:rsid w:val="00FD418C"/>
    <w:rsid w:val="00FD42DD"/>
    <w:rsid w:val="00FD4C94"/>
    <w:rsid w:val="00FD56B7"/>
    <w:rsid w:val="00FD64B5"/>
    <w:rsid w:val="00FD686A"/>
    <w:rsid w:val="00FD7391"/>
    <w:rsid w:val="00FD7558"/>
    <w:rsid w:val="00FD7574"/>
    <w:rsid w:val="00FD7915"/>
    <w:rsid w:val="00FD7AEF"/>
    <w:rsid w:val="00FD7CBC"/>
    <w:rsid w:val="00FD7E81"/>
    <w:rsid w:val="00FE002D"/>
    <w:rsid w:val="00FE05F1"/>
    <w:rsid w:val="00FE1593"/>
    <w:rsid w:val="00FE18EE"/>
    <w:rsid w:val="00FE1970"/>
    <w:rsid w:val="00FE19C3"/>
    <w:rsid w:val="00FE1FEF"/>
    <w:rsid w:val="00FE29CD"/>
    <w:rsid w:val="00FE2AF5"/>
    <w:rsid w:val="00FE2EB0"/>
    <w:rsid w:val="00FE309B"/>
    <w:rsid w:val="00FE31F8"/>
    <w:rsid w:val="00FE4232"/>
    <w:rsid w:val="00FE468F"/>
    <w:rsid w:val="00FE4EFA"/>
    <w:rsid w:val="00FE50D6"/>
    <w:rsid w:val="00FE5215"/>
    <w:rsid w:val="00FE5244"/>
    <w:rsid w:val="00FE5334"/>
    <w:rsid w:val="00FE5343"/>
    <w:rsid w:val="00FE576D"/>
    <w:rsid w:val="00FE57A2"/>
    <w:rsid w:val="00FE5960"/>
    <w:rsid w:val="00FE5C1A"/>
    <w:rsid w:val="00FE65C9"/>
    <w:rsid w:val="00FE6A31"/>
    <w:rsid w:val="00FE6A42"/>
    <w:rsid w:val="00FE6D4F"/>
    <w:rsid w:val="00FE6D6D"/>
    <w:rsid w:val="00FE6DC0"/>
    <w:rsid w:val="00FE7193"/>
    <w:rsid w:val="00FE7484"/>
    <w:rsid w:val="00FE771C"/>
    <w:rsid w:val="00FE796D"/>
    <w:rsid w:val="00FE7A63"/>
    <w:rsid w:val="00FE7BC0"/>
    <w:rsid w:val="00FE7CA4"/>
    <w:rsid w:val="00FF0188"/>
    <w:rsid w:val="00FF047E"/>
    <w:rsid w:val="00FF0760"/>
    <w:rsid w:val="00FF07E5"/>
    <w:rsid w:val="00FF0899"/>
    <w:rsid w:val="00FF08F2"/>
    <w:rsid w:val="00FF09E5"/>
    <w:rsid w:val="00FF0B22"/>
    <w:rsid w:val="00FF1139"/>
    <w:rsid w:val="00FF11E3"/>
    <w:rsid w:val="00FF171E"/>
    <w:rsid w:val="00FF1BD8"/>
    <w:rsid w:val="00FF1DD7"/>
    <w:rsid w:val="00FF1E1E"/>
    <w:rsid w:val="00FF1F29"/>
    <w:rsid w:val="00FF24E0"/>
    <w:rsid w:val="00FF2B4F"/>
    <w:rsid w:val="00FF2CAB"/>
    <w:rsid w:val="00FF2F81"/>
    <w:rsid w:val="00FF2FFC"/>
    <w:rsid w:val="00FF31F8"/>
    <w:rsid w:val="00FF3675"/>
    <w:rsid w:val="00FF37B5"/>
    <w:rsid w:val="00FF40BD"/>
    <w:rsid w:val="00FF4AF7"/>
    <w:rsid w:val="00FF4B22"/>
    <w:rsid w:val="00FF4FD6"/>
    <w:rsid w:val="00FF518B"/>
    <w:rsid w:val="00FF59A3"/>
    <w:rsid w:val="00FF5CD0"/>
    <w:rsid w:val="00FF6280"/>
    <w:rsid w:val="00FF6368"/>
    <w:rsid w:val="00FF6674"/>
    <w:rsid w:val="00FF6945"/>
    <w:rsid w:val="00FF6D79"/>
    <w:rsid w:val="00FF75BE"/>
    <w:rsid w:val="00FF7615"/>
    <w:rsid w:val="011473B7"/>
    <w:rsid w:val="0123584C"/>
    <w:rsid w:val="01251B28"/>
    <w:rsid w:val="01426B3C"/>
    <w:rsid w:val="018229EA"/>
    <w:rsid w:val="0192240A"/>
    <w:rsid w:val="01D53811"/>
    <w:rsid w:val="01D93BDB"/>
    <w:rsid w:val="01DA1E97"/>
    <w:rsid w:val="01DE761C"/>
    <w:rsid w:val="01F04EBA"/>
    <w:rsid w:val="01F36E5F"/>
    <w:rsid w:val="01FE5971"/>
    <w:rsid w:val="02212196"/>
    <w:rsid w:val="022D6EE0"/>
    <w:rsid w:val="02300767"/>
    <w:rsid w:val="024745C2"/>
    <w:rsid w:val="026362A4"/>
    <w:rsid w:val="02774645"/>
    <w:rsid w:val="02963DFC"/>
    <w:rsid w:val="02B0066A"/>
    <w:rsid w:val="02D0730E"/>
    <w:rsid w:val="02D54830"/>
    <w:rsid w:val="02EE5C73"/>
    <w:rsid w:val="02F1002A"/>
    <w:rsid w:val="02F53218"/>
    <w:rsid w:val="02F63B7D"/>
    <w:rsid w:val="03025EE7"/>
    <w:rsid w:val="030B541E"/>
    <w:rsid w:val="030D0562"/>
    <w:rsid w:val="0316493E"/>
    <w:rsid w:val="03165668"/>
    <w:rsid w:val="032069B1"/>
    <w:rsid w:val="0331499F"/>
    <w:rsid w:val="0352769B"/>
    <w:rsid w:val="036C3C43"/>
    <w:rsid w:val="0382315C"/>
    <w:rsid w:val="0385459C"/>
    <w:rsid w:val="03875828"/>
    <w:rsid w:val="038A0E59"/>
    <w:rsid w:val="038F7A2C"/>
    <w:rsid w:val="03A96A73"/>
    <w:rsid w:val="03AE629F"/>
    <w:rsid w:val="03AE6416"/>
    <w:rsid w:val="03BB73B3"/>
    <w:rsid w:val="03DB3584"/>
    <w:rsid w:val="03DE5A2E"/>
    <w:rsid w:val="03E772B9"/>
    <w:rsid w:val="03F901C5"/>
    <w:rsid w:val="03FF754C"/>
    <w:rsid w:val="04096F7B"/>
    <w:rsid w:val="041A2ECC"/>
    <w:rsid w:val="047D64F6"/>
    <w:rsid w:val="04814291"/>
    <w:rsid w:val="048C39B3"/>
    <w:rsid w:val="049802FF"/>
    <w:rsid w:val="049A79AE"/>
    <w:rsid w:val="04B23479"/>
    <w:rsid w:val="04BB7411"/>
    <w:rsid w:val="04C45365"/>
    <w:rsid w:val="04E671AD"/>
    <w:rsid w:val="050303FC"/>
    <w:rsid w:val="05082BF3"/>
    <w:rsid w:val="050E236F"/>
    <w:rsid w:val="051C1FF1"/>
    <w:rsid w:val="051D548A"/>
    <w:rsid w:val="052027CE"/>
    <w:rsid w:val="05557F9E"/>
    <w:rsid w:val="056568BF"/>
    <w:rsid w:val="059F489B"/>
    <w:rsid w:val="05B42F17"/>
    <w:rsid w:val="05BB1767"/>
    <w:rsid w:val="05C70E9C"/>
    <w:rsid w:val="060644F0"/>
    <w:rsid w:val="06622973"/>
    <w:rsid w:val="0671705A"/>
    <w:rsid w:val="06896151"/>
    <w:rsid w:val="068F0BD1"/>
    <w:rsid w:val="06AE00DE"/>
    <w:rsid w:val="06B51F12"/>
    <w:rsid w:val="06F93C3F"/>
    <w:rsid w:val="071055DA"/>
    <w:rsid w:val="07153E89"/>
    <w:rsid w:val="072B545A"/>
    <w:rsid w:val="0740747F"/>
    <w:rsid w:val="074252AA"/>
    <w:rsid w:val="0753734A"/>
    <w:rsid w:val="07545FD3"/>
    <w:rsid w:val="07641C70"/>
    <w:rsid w:val="07716E09"/>
    <w:rsid w:val="0781507A"/>
    <w:rsid w:val="078D25E0"/>
    <w:rsid w:val="07903DDE"/>
    <w:rsid w:val="07915984"/>
    <w:rsid w:val="07952D5E"/>
    <w:rsid w:val="07A31495"/>
    <w:rsid w:val="07AD2E40"/>
    <w:rsid w:val="07AE4A92"/>
    <w:rsid w:val="07E72282"/>
    <w:rsid w:val="07E866B9"/>
    <w:rsid w:val="08144141"/>
    <w:rsid w:val="081D0B83"/>
    <w:rsid w:val="082500FC"/>
    <w:rsid w:val="08277852"/>
    <w:rsid w:val="084D52FB"/>
    <w:rsid w:val="085A021B"/>
    <w:rsid w:val="086873E7"/>
    <w:rsid w:val="087804C4"/>
    <w:rsid w:val="088957AE"/>
    <w:rsid w:val="088D01A1"/>
    <w:rsid w:val="088F199B"/>
    <w:rsid w:val="089E05B5"/>
    <w:rsid w:val="08CB6117"/>
    <w:rsid w:val="08DC2D35"/>
    <w:rsid w:val="08DC38F6"/>
    <w:rsid w:val="08E26969"/>
    <w:rsid w:val="08E87CC1"/>
    <w:rsid w:val="08FC138C"/>
    <w:rsid w:val="09067B23"/>
    <w:rsid w:val="09151F1E"/>
    <w:rsid w:val="0937562C"/>
    <w:rsid w:val="093E47CF"/>
    <w:rsid w:val="093E6E90"/>
    <w:rsid w:val="09B57B83"/>
    <w:rsid w:val="09B60403"/>
    <w:rsid w:val="09BA785F"/>
    <w:rsid w:val="09DF1358"/>
    <w:rsid w:val="09E638BB"/>
    <w:rsid w:val="0A014251"/>
    <w:rsid w:val="0A1179DD"/>
    <w:rsid w:val="0A2D42BC"/>
    <w:rsid w:val="0A310FDA"/>
    <w:rsid w:val="0A442D98"/>
    <w:rsid w:val="0A4D5F4F"/>
    <w:rsid w:val="0A522CFE"/>
    <w:rsid w:val="0A547412"/>
    <w:rsid w:val="0A7F7F18"/>
    <w:rsid w:val="0AA83691"/>
    <w:rsid w:val="0AEB4372"/>
    <w:rsid w:val="0AF763ED"/>
    <w:rsid w:val="0AF81AF7"/>
    <w:rsid w:val="0B065FC2"/>
    <w:rsid w:val="0B09089B"/>
    <w:rsid w:val="0B2A1902"/>
    <w:rsid w:val="0B310B66"/>
    <w:rsid w:val="0B32228B"/>
    <w:rsid w:val="0B482386"/>
    <w:rsid w:val="0B764B58"/>
    <w:rsid w:val="0B8403FA"/>
    <w:rsid w:val="0B842399"/>
    <w:rsid w:val="0BAB43D0"/>
    <w:rsid w:val="0BB06F70"/>
    <w:rsid w:val="0BB3312F"/>
    <w:rsid w:val="0BCE0111"/>
    <w:rsid w:val="0BD51E39"/>
    <w:rsid w:val="0BD738CA"/>
    <w:rsid w:val="0BF46F3F"/>
    <w:rsid w:val="0BFD2AC9"/>
    <w:rsid w:val="0C1B36A1"/>
    <w:rsid w:val="0C992E66"/>
    <w:rsid w:val="0CA45280"/>
    <w:rsid w:val="0CB53C94"/>
    <w:rsid w:val="0CC55422"/>
    <w:rsid w:val="0D5154EF"/>
    <w:rsid w:val="0D721C78"/>
    <w:rsid w:val="0D8203F8"/>
    <w:rsid w:val="0D935E03"/>
    <w:rsid w:val="0DA216E4"/>
    <w:rsid w:val="0DA8136F"/>
    <w:rsid w:val="0DCC1415"/>
    <w:rsid w:val="0DCC2747"/>
    <w:rsid w:val="0DCC6ADE"/>
    <w:rsid w:val="0DF93BBD"/>
    <w:rsid w:val="0E080413"/>
    <w:rsid w:val="0E09302D"/>
    <w:rsid w:val="0E097B78"/>
    <w:rsid w:val="0E111488"/>
    <w:rsid w:val="0E1D6B6F"/>
    <w:rsid w:val="0E1E4977"/>
    <w:rsid w:val="0E1E5E3A"/>
    <w:rsid w:val="0E3C4267"/>
    <w:rsid w:val="0E755EF2"/>
    <w:rsid w:val="0E950BF1"/>
    <w:rsid w:val="0E9E017C"/>
    <w:rsid w:val="0EC230C4"/>
    <w:rsid w:val="0ED53AA8"/>
    <w:rsid w:val="0EF67123"/>
    <w:rsid w:val="0EF74E14"/>
    <w:rsid w:val="0F01404A"/>
    <w:rsid w:val="0F0B47BD"/>
    <w:rsid w:val="0F1D6683"/>
    <w:rsid w:val="0F2033CB"/>
    <w:rsid w:val="0F205343"/>
    <w:rsid w:val="0F2A4F87"/>
    <w:rsid w:val="0F332B9E"/>
    <w:rsid w:val="0F3B6457"/>
    <w:rsid w:val="0F474B35"/>
    <w:rsid w:val="0F5E4A23"/>
    <w:rsid w:val="0F673843"/>
    <w:rsid w:val="0FEE1472"/>
    <w:rsid w:val="0FF17020"/>
    <w:rsid w:val="100C228C"/>
    <w:rsid w:val="101A42BF"/>
    <w:rsid w:val="102F1B1B"/>
    <w:rsid w:val="10374E70"/>
    <w:rsid w:val="104C22B6"/>
    <w:rsid w:val="10525765"/>
    <w:rsid w:val="10572E1C"/>
    <w:rsid w:val="10575FB8"/>
    <w:rsid w:val="1094128C"/>
    <w:rsid w:val="10A4511D"/>
    <w:rsid w:val="10AD6D31"/>
    <w:rsid w:val="10C04E65"/>
    <w:rsid w:val="10CD1650"/>
    <w:rsid w:val="10DD7BE8"/>
    <w:rsid w:val="10DE7036"/>
    <w:rsid w:val="10F700D7"/>
    <w:rsid w:val="11072A4A"/>
    <w:rsid w:val="110765F0"/>
    <w:rsid w:val="11105947"/>
    <w:rsid w:val="1111121D"/>
    <w:rsid w:val="1125116C"/>
    <w:rsid w:val="11261980"/>
    <w:rsid w:val="11335637"/>
    <w:rsid w:val="116C09CD"/>
    <w:rsid w:val="118E0AC0"/>
    <w:rsid w:val="11A025A1"/>
    <w:rsid w:val="11B43904"/>
    <w:rsid w:val="11C40985"/>
    <w:rsid w:val="11D34725"/>
    <w:rsid w:val="11D5049D"/>
    <w:rsid w:val="11D82C29"/>
    <w:rsid w:val="11DC7A7D"/>
    <w:rsid w:val="11EF3360"/>
    <w:rsid w:val="12023D7E"/>
    <w:rsid w:val="12085515"/>
    <w:rsid w:val="120B646E"/>
    <w:rsid w:val="12207FB7"/>
    <w:rsid w:val="12521AED"/>
    <w:rsid w:val="12555A81"/>
    <w:rsid w:val="128A1338"/>
    <w:rsid w:val="128B4EED"/>
    <w:rsid w:val="129E11D6"/>
    <w:rsid w:val="12DD1CFF"/>
    <w:rsid w:val="12EB45BA"/>
    <w:rsid w:val="12ED3467"/>
    <w:rsid w:val="12F33B3B"/>
    <w:rsid w:val="131800F5"/>
    <w:rsid w:val="133669F0"/>
    <w:rsid w:val="133D2789"/>
    <w:rsid w:val="13493362"/>
    <w:rsid w:val="1372136D"/>
    <w:rsid w:val="13753C69"/>
    <w:rsid w:val="13A16445"/>
    <w:rsid w:val="13C0517C"/>
    <w:rsid w:val="13D749A0"/>
    <w:rsid w:val="13FC3E52"/>
    <w:rsid w:val="141D39DF"/>
    <w:rsid w:val="143149A2"/>
    <w:rsid w:val="14467430"/>
    <w:rsid w:val="14514FE4"/>
    <w:rsid w:val="145C6C53"/>
    <w:rsid w:val="14636234"/>
    <w:rsid w:val="14792B80"/>
    <w:rsid w:val="148D342E"/>
    <w:rsid w:val="148F527B"/>
    <w:rsid w:val="149C7F46"/>
    <w:rsid w:val="14A2005F"/>
    <w:rsid w:val="14B00D4D"/>
    <w:rsid w:val="14CD7B51"/>
    <w:rsid w:val="14FB2074"/>
    <w:rsid w:val="15003007"/>
    <w:rsid w:val="15206F0F"/>
    <w:rsid w:val="15390120"/>
    <w:rsid w:val="154138FB"/>
    <w:rsid w:val="155309BC"/>
    <w:rsid w:val="155B6F0B"/>
    <w:rsid w:val="159D7523"/>
    <w:rsid w:val="15A24B3A"/>
    <w:rsid w:val="15AC6DB0"/>
    <w:rsid w:val="15B95175"/>
    <w:rsid w:val="15CC605B"/>
    <w:rsid w:val="15CE3B81"/>
    <w:rsid w:val="15D259E3"/>
    <w:rsid w:val="15E130AE"/>
    <w:rsid w:val="15EC3AF9"/>
    <w:rsid w:val="15EE7D7F"/>
    <w:rsid w:val="15F01D49"/>
    <w:rsid w:val="16016017"/>
    <w:rsid w:val="1611206E"/>
    <w:rsid w:val="162E2871"/>
    <w:rsid w:val="162F714F"/>
    <w:rsid w:val="16353C00"/>
    <w:rsid w:val="164048AD"/>
    <w:rsid w:val="164B718D"/>
    <w:rsid w:val="165C7E96"/>
    <w:rsid w:val="1662251B"/>
    <w:rsid w:val="16704A43"/>
    <w:rsid w:val="16741D67"/>
    <w:rsid w:val="16777D74"/>
    <w:rsid w:val="169704CB"/>
    <w:rsid w:val="16A617B9"/>
    <w:rsid w:val="16AE7573"/>
    <w:rsid w:val="16B50147"/>
    <w:rsid w:val="16C709B8"/>
    <w:rsid w:val="1703146C"/>
    <w:rsid w:val="171F4533"/>
    <w:rsid w:val="17207FCD"/>
    <w:rsid w:val="17310137"/>
    <w:rsid w:val="174A7237"/>
    <w:rsid w:val="175956CC"/>
    <w:rsid w:val="175D5790"/>
    <w:rsid w:val="17680E8D"/>
    <w:rsid w:val="17A032FB"/>
    <w:rsid w:val="17A64C98"/>
    <w:rsid w:val="17B4700E"/>
    <w:rsid w:val="17BC5001"/>
    <w:rsid w:val="17F70FBB"/>
    <w:rsid w:val="17FF38D2"/>
    <w:rsid w:val="18104A8B"/>
    <w:rsid w:val="1828139C"/>
    <w:rsid w:val="182F467F"/>
    <w:rsid w:val="184F4C75"/>
    <w:rsid w:val="186667A2"/>
    <w:rsid w:val="18674106"/>
    <w:rsid w:val="18A20ED9"/>
    <w:rsid w:val="18DA51C7"/>
    <w:rsid w:val="19110AEE"/>
    <w:rsid w:val="191E2C03"/>
    <w:rsid w:val="193117B3"/>
    <w:rsid w:val="1951337D"/>
    <w:rsid w:val="195B6986"/>
    <w:rsid w:val="19874772"/>
    <w:rsid w:val="19A846E9"/>
    <w:rsid w:val="19B337B9"/>
    <w:rsid w:val="19B35926"/>
    <w:rsid w:val="19CA06A4"/>
    <w:rsid w:val="19CD06FB"/>
    <w:rsid w:val="19F41590"/>
    <w:rsid w:val="1A06777C"/>
    <w:rsid w:val="1A271AB1"/>
    <w:rsid w:val="1A272ED5"/>
    <w:rsid w:val="1A3C0A4B"/>
    <w:rsid w:val="1A883ABB"/>
    <w:rsid w:val="1A996DE5"/>
    <w:rsid w:val="1AA366EC"/>
    <w:rsid w:val="1AAE5D2F"/>
    <w:rsid w:val="1ABC28DE"/>
    <w:rsid w:val="1AC138CC"/>
    <w:rsid w:val="1AD75136"/>
    <w:rsid w:val="1AE97BD1"/>
    <w:rsid w:val="1B10176A"/>
    <w:rsid w:val="1B256297"/>
    <w:rsid w:val="1B2A0F0F"/>
    <w:rsid w:val="1B44164E"/>
    <w:rsid w:val="1B766500"/>
    <w:rsid w:val="1B7C76A2"/>
    <w:rsid w:val="1B88452B"/>
    <w:rsid w:val="1BB2184F"/>
    <w:rsid w:val="1C2901AA"/>
    <w:rsid w:val="1C3468D0"/>
    <w:rsid w:val="1C35495A"/>
    <w:rsid w:val="1C406E5A"/>
    <w:rsid w:val="1C455FC4"/>
    <w:rsid w:val="1C4A1A87"/>
    <w:rsid w:val="1C625023"/>
    <w:rsid w:val="1C6E39C8"/>
    <w:rsid w:val="1C711E68"/>
    <w:rsid w:val="1C754855"/>
    <w:rsid w:val="1C7B4336"/>
    <w:rsid w:val="1C9C1CF7"/>
    <w:rsid w:val="1CBE10F6"/>
    <w:rsid w:val="1CD656A1"/>
    <w:rsid w:val="1D092EE0"/>
    <w:rsid w:val="1D1103BB"/>
    <w:rsid w:val="1D2C69E0"/>
    <w:rsid w:val="1D63315A"/>
    <w:rsid w:val="1D677CB0"/>
    <w:rsid w:val="1D8718DF"/>
    <w:rsid w:val="1DB33C7B"/>
    <w:rsid w:val="1DFC3896"/>
    <w:rsid w:val="1E0D1581"/>
    <w:rsid w:val="1E1C00CD"/>
    <w:rsid w:val="1E1E141D"/>
    <w:rsid w:val="1E30120E"/>
    <w:rsid w:val="1E335C00"/>
    <w:rsid w:val="1E385825"/>
    <w:rsid w:val="1E403581"/>
    <w:rsid w:val="1E4E4985"/>
    <w:rsid w:val="1E536EFB"/>
    <w:rsid w:val="1E635082"/>
    <w:rsid w:val="1E636018"/>
    <w:rsid w:val="1E7352C5"/>
    <w:rsid w:val="1E783042"/>
    <w:rsid w:val="1E800457"/>
    <w:rsid w:val="1E8A2DCC"/>
    <w:rsid w:val="1E8E755A"/>
    <w:rsid w:val="1E9D2342"/>
    <w:rsid w:val="1EA90068"/>
    <w:rsid w:val="1EAA7AE6"/>
    <w:rsid w:val="1ECC578B"/>
    <w:rsid w:val="1EDB7473"/>
    <w:rsid w:val="1F0D7C89"/>
    <w:rsid w:val="1F1D7B74"/>
    <w:rsid w:val="1F486E1D"/>
    <w:rsid w:val="1F702144"/>
    <w:rsid w:val="1F71243A"/>
    <w:rsid w:val="1F900F7D"/>
    <w:rsid w:val="1FC25F80"/>
    <w:rsid w:val="1FF51724"/>
    <w:rsid w:val="201E5E86"/>
    <w:rsid w:val="20323461"/>
    <w:rsid w:val="20435874"/>
    <w:rsid w:val="20577024"/>
    <w:rsid w:val="207F64A8"/>
    <w:rsid w:val="2093672A"/>
    <w:rsid w:val="2099410A"/>
    <w:rsid w:val="20B27593"/>
    <w:rsid w:val="20B6006F"/>
    <w:rsid w:val="210F504D"/>
    <w:rsid w:val="21122B31"/>
    <w:rsid w:val="212C77BD"/>
    <w:rsid w:val="21933834"/>
    <w:rsid w:val="21A52308"/>
    <w:rsid w:val="21DA565B"/>
    <w:rsid w:val="21DC2B8F"/>
    <w:rsid w:val="21E20569"/>
    <w:rsid w:val="21EF2225"/>
    <w:rsid w:val="222608A0"/>
    <w:rsid w:val="22262E9D"/>
    <w:rsid w:val="223231B0"/>
    <w:rsid w:val="2240511A"/>
    <w:rsid w:val="22405E06"/>
    <w:rsid w:val="224A0A33"/>
    <w:rsid w:val="22B314D1"/>
    <w:rsid w:val="22C24A14"/>
    <w:rsid w:val="22D60519"/>
    <w:rsid w:val="22DD7D5C"/>
    <w:rsid w:val="22F56556"/>
    <w:rsid w:val="22FF35CB"/>
    <w:rsid w:val="23264FFC"/>
    <w:rsid w:val="234B462A"/>
    <w:rsid w:val="235A780B"/>
    <w:rsid w:val="235B3877"/>
    <w:rsid w:val="235C22AA"/>
    <w:rsid w:val="23632858"/>
    <w:rsid w:val="23863D6E"/>
    <w:rsid w:val="23B103E1"/>
    <w:rsid w:val="23DC1C1B"/>
    <w:rsid w:val="242214C7"/>
    <w:rsid w:val="242B216B"/>
    <w:rsid w:val="2446522A"/>
    <w:rsid w:val="24980D46"/>
    <w:rsid w:val="24A22185"/>
    <w:rsid w:val="24A808CD"/>
    <w:rsid w:val="24BA173F"/>
    <w:rsid w:val="24DB3BC4"/>
    <w:rsid w:val="24DD5B8E"/>
    <w:rsid w:val="24E35A72"/>
    <w:rsid w:val="24FE5826"/>
    <w:rsid w:val="252C4420"/>
    <w:rsid w:val="256B13EC"/>
    <w:rsid w:val="257E5FB7"/>
    <w:rsid w:val="25875AFA"/>
    <w:rsid w:val="25950217"/>
    <w:rsid w:val="25960159"/>
    <w:rsid w:val="259D7056"/>
    <w:rsid w:val="25B048EF"/>
    <w:rsid w:val="25B634C8"/>
    <w:rsid w:val="25BD0F10"/>
    <w:rsid w:val="25D5749B"/>
    <w:rsid w:val="25DC2090"/>
    <w:rsid w:val="25F82134"/>
    <w:rsid w:val="25F9774F"/>
    <w:rsid w:val="2605304F"/>
    <w:rsid w:val="2610789E"/>
    <w:rsid w:val="267442D0"/>
    <w:rsid w:val="267840F6"/>
    <w:rsid w:val="267918E7"/>
    <w:rsid w:val="26864958"/>
    <w:rsid w:val="268D09CA"/>
    <w:rsid w:val="26A81CBF"/>
    <w:rsid w:val="26A83EB0"/>
    <w:rsid w:val="26DC6854"/>
    <w:rsid w:val="26DF60A9"/>
    <w:rsid w:val="26FC0ADE"/>
    <w:rsid w:val="271D6716"/>
    <w:rsid w:val="27236D45"/>
    <w:rsid w:val="27391787"/>
    <w:rsid w:val="27395290"/>
    <w:rsid w:val="273B6B9C"/>
    <w:rsid w:val="273E44EA"/>
    <w:rsid w:val="273F13B1"/>
    <w:rsid w:val="274B308D"/>
    <w:rsid w:val="27531AE6"/>
    <w:rsid w:val="27575B06"/>
    <w:rsid w:val="277F01EA"/>
    <w:rsid w:val="2790559A"/>
    <w:rsid w:val="27A97FAA"/>
    <w:rsid w:val="27AE7130"/>
    <w:rsid w:val="27E06629"/>
    <w:rsid w:val="27F75CE8"/>
    <w:rsid w:val="27F8480E"/>
    <w:rsid w:val="28013798"/>
    <w:rsid w:val="28071B20"/>
    <w:rsid w:val="2818350F"/>
    <w:rsid w:val="282835C4"/>
    <w:rsid w:val="283C7070"/>
    <w:rsid w:val="283E4B96"/>
    <w:rsid w:val="28456B65"/>
    <w:rsid w:val="28A301BA"/>
    <w:rsid w:val="28AB5EAB"/>
    <w:rsid w:val="28B70462"/>
    <w:rsid w:val="28C514A6"/>
    <w:rsid w:val="28DA15AC"/>
    <w:rsid w:val="28DA426C"/>
    <w:rsid w:val="28FA5F42"/>
    <w:rsid w:val="28FA5FA4"/>
    <w:rsid w:val="29027578"/>
    <w:rsid w:val="29281940"/>
    <w:rsid w:val="29342358"/>
    <w:rsid w:val="293F62C4"/>
    <w:rsid w:val="294F692F"/>
    <w:rsid w:val="29565C1C"/>
    <w:rsid w:val="298B51E5"/>
    <w:rsid w:val="29B0713B"/>
    <w:rsid w:val="29BB7795"/>
    <w:rsid w:val="29C91C34"/>
    <w:rsid w:val="2A173C45"/>
    <w:rsid w:val="2A446202"/>
    <w:rsid w:val="2A4B17EC"/>
    <w:rsid w:val="2A866380"/>
    <w:rsid w:val="2A896AB3"/>
    <w:rsid w:val="2A8A5805"/>
    <w:rsid w:val="2A994270"/>
    <w:rsid w:val="2AA809EC"/>
    <w:rsid w:val="2AA90C0F"/>
    <w:rsid w:val="2AED13DB"/>
    <w:rsid w:val="2B0009AA"/>
    <w:rsid w:val="2B4029D3"/>
    <w:rsid w:val="2B4A1B3F"/>
    <w:rsid w:val="2B623FD2"/>
    <w:rsid w:val="2B736752"/>
    <w:rsid w:val="2B910093"/>
    <w:rsid w:val="2B991D48"/>
    <w:rsid w:val="2BA61E4C"/>
    <w:rsid w:val="2BAA2478"/>
    <w:rsid w:val="2BD54D82"/>
    <w:rsid w:val="2BE47802"/>
    <w:rsid w:val="2C0F7D6F"/>
    <w:rsid w:val="2C1B0D4A"/>
    <w:rsid w:val="2C5E2760"/>
    <w:rsid w:val="2C73502A"/>
    <w:rsid w:val="2C9354FD"/>
    <w:rsid w:val="2CC072A9"/>
    <w:rsid w:val="2CCE400E"/>
    <w:rsid w:val="2CEB4BC0"/>
    <w:rsid w:val="2D07566E"/>
    <w:rsid w:val="2D232DA8"/>
    <w:rsid w:val="2D260EAF"/>
    <w:rsid w:val="2D2D1813"/>
    <w:rsid w:val="2D404F0C"/>
    <w:rsid w:val="2D5C5E3B"/>
    <w:rsid w:val="2D6B7803"/>
    <w:rsid w:val="2D792A34"/>
    <w:rsid w:val="2DDD65CB"/>
    <w:rsid w:val="2E206AEC"/>
    <w:rsid w:val="2E214294"/>
    <w:rsid w:val="2E2B72DA"/>
    <w:rsid w:val="2E5039E6"/>
    <w:rsid w:val="2E835675"/>
    <w:rsid w:val="2E9574DA"/>
    <w:rsid w:val="2EF10060"/>
    <w:rsid w:val="2EF516B3"/>
    <w:rsid w:val="2F0F4992"/>
    <w:rsid w:val="2F167800"/>
    <w:rsid w:val="2F317698"/>
    <w:rsid w:val="2F76433B"/>
    <w:rsid w:val="2FA01C92"/>
    <w:rsid w:val="2FA8493D"/>
    <w:rsid w:val="2FB16D57"/>
    <w:rsid w:val="2FB36D88"/>
    <w:rsid w:val="3038636F"/>
    <w:rsid w:val="30401638"/>
    <w:rsid w:val="30420F9B"/>
    <w:rsid w:val="3045596E"/>
    <w:rsid w:val="308F44F9"/>
    <w:rsid w:val="30AC37CE"/>
    <w:rsid w:val="30D14AC9"/>
    <w:rsid w:val="30E16A06"/>
    <w:rsid w:val="30E61B4E"/>
    <w:rsid w:val="30EE50B1"/>
    <w:rsid w:val="30F1651D"/>
    <w:rsid w:val="30F22988"/>
    <w:rsid w:val="31056A6A"/>
    <w:rsid w:val="310B58DD"/>
    <w:rsid w:val="3111459E"/>
    <w:rsid w:val="31117035"/>
    <w:rsid w:val="312239A4"/>
    <w:rsid w:val="312E36B2"/>
    <w:rsid w:val="312E4371"/>
    <w:rsid w:val="313C59EB"/>
    <w:rsid w:val="314F5288"/>
    <w:rsid w:val="31534978"/>
    <w:rsid w:val="315C4EDE"/>
    <w:rsid w:val="31742EF8"/>
    <w:rsid w:val="31857392"/>
    <w:rsid w:val="31B07694"/>
    <w:rsid w:val="31C47C2C"/>
    <w:rsid w:val="31CA1248"/>
    <w:rsid w:val="31E651EC"/>
    <w:rsid w:val="31EF76F8"/>
    <w:rsid w:val="31F026BA"/>
    <w:rsid w:val="31F664E1"/>
    <w:rsid w:val="32150374"/>
    <w:rsid w:val="32193455"/>
    <w:rsid w:val="323F2E5B"/>
    <w:rsid w:val="325E57ED"/>
    <w:rsid w:val="327410E0"/>
    <w:rsid w:val="327A17B2"/>
    <w:rsid w:val="327F2033"/>
    <w:rsid w:val="328238D1"/>
    <w:rsid w:val="32830AE6"/>
    <w:rsid w:val="32A217F0"/>
    <w:rsid w:val="32FC51E1"/>
    <w:rsid w:val="331D184C"/>
    <w:rsid w:val="339715FE"/>
    <w:rsid w:val="33D16AB0"/>
    <w:rsid w:val="340053F5"/>
    <w:rsid w:val="340226D4"/>
    <w:rsid w:val="340706E9"/>
    <w:rsid w:val="340D033E"/>
    <w:rsid w:val="34133208"/>
    <w:rsid w:val="34340698"/>
    <w:rsid w:val="345117AD"/>
    <w:rsid w:val="345B3CEF"/>
    <w:rsid w:val="34A52B1C"/>
    <w:rsid w:val="34B75266"/>
    <w:rsid w:val="34BB131C"/>
    <w:rsid w:val="34BE4995"/>
    <w:rsid w:val="34C54FB0"/>
    <w:rsid w:val="34D348B8"/>
    <w:rsid w:val="34F741CD"/>
    <w:rsid w:val="350A7959"/>
    <w:rsid w:val="350E60D9"/>
    <w:rsid w:val="352B64A2"/>
    <w:rsid w:val="35410A75"/>
    <w:rsid w:val="355152DF"/>
    <w:rsid w:val="355662C2"/>
    <w:rsid w:val="355C53F8"/>
    <w:rsid w:val="355D3219"/>
    <w:rsid w:val="35613C72"/>
    <w:rsid w:val="357A793D"/>
    <w:rsid w:val="35973554"/>
    <w:rsid w:val="35A2124D"/>
    <w:rsid w:val="35D408E8"/>
    <w:rsid w:val="35D467A8"/>
    <w:rsid w:val="35E27B3F"/>
    <w:rsid w:val="35F74929"/>
    <w:rsid w:val="365E5A04"/>
    <w:rsid w:val="36783969"/>
    <w:rsid w:val="367B07C0"/>
    <w:rsid w:val="3696753A"/>
    <w:rsid w:val="36A24D88"/>
    <w:rsid w:val="36B67FED"/>
    <w:rsid w:val="36BC6293"/>
    <w:rsid w:val="36DF7544"/>
    <w:rsid w:val="371C7E06"/>
    <w:rsid w:val="373E1F0A"/>
    <w:rsid w:val="374B2E2B"/>
    <w:rsid w:val="37D95A42"/>
    <w:rsid w:val="37DA2E3B"/>
    <w:rsid w:val="37F232A7"/>
    <w:rsid w:val="37F6004B"/>
    <w:rsid w:val="38050F14"/>
    <w:rsid w:val="380D7790"/>
    <w:rsid w:val="38614FD3"/>
    <w:rsid w:val="388B33D1"/>
    <w:rsid w:val="389F051D"/>
    <w:rsid w:val="38A464FE"/>
    <w:rsid w:val="38A973D4"/>
    <w:rsid w:val="38B1371F"/>
    <w:rsid w:val="38B92017"/>
    <w:rsid w:val="38BF4E69"/>
    <w:rsid w:val="38C764E2"/>
    <w:rsid w:val="390E4110"/>
    <w:rsid w:val="390E4727"/>
    <w:rsid w:val="39113C01"/>
    <w:rsid w:val="391159AF"/>
    <w:rsid w:val="392F2D26"/>
    <w:rsid w:val="393F42CA"/>
    <w:rsid w:val="3954082B"/>
    <w:rsid w:val="39581830"/>
    <w:rsid w:val="395F671A"/>
    <w:rsid w:val="39636472"/>
    <w:rsid w:val="399E7FAB"/>
    <w:rsid w:val="39BE0EC1"/>
    <w:rsid w:val="39C04F62"/>
    <w:rsid w:val="39E2653D"/>
    <w:rsid w:val="39E906DA"/>
    <w:rsid w:val="3A046292"/>
    <w:rsid w:val="3A0526F8"/>
    <w:rsid w:val="3A176361"/>
    <w:rsid w:val="3A1A27CB"/>
    <w:rsid w:val="3A240C8B"/>
    <w:rsid w:val="3A2B7CCF"/>
    <w:rsid w:val="3A3C147F"/>
    <w:rsid w:val="3A487903"/>
    <w:rsid w:val="3A4F77A4"/>
    <w:rsid w:val="3A5244D1"/>
    <w:rsid w:val="3A6423C3"/>
    <w:rsid w:val="3AC30B0C"/>
    <w:rsid w:val="3ADC741E"/>
    <w:rsid w:val="3AE622C8"/>
    <w:rsid w:val="3AF06794"/>
    <w:rsid w:val="3B240E97"/>
    <w:rsid w:val="3B3B5F8B"/>
    <w:rsid w:val="3B4A68FA"/>
    <w:rsid w:val="3B5C27A6"/>
    <w:rsid w:val="3B6C4B2A"/>
    <w:rsid w:val="3BA53637"/>
    <w:rsid w:val="3BB44849"/>
    <w:rsid w:val="3BE92C13"/>
    <w:rsid w:val="3BFD2EDA"/>
    <w:rsid w:val="3C6149E0"/>
    <w:rsid w:val="3C7F70D3"/>
    <w:rsid w:val="3C8D359E"/>
    <w:rsid w:val="3C9728EE"/>
    <w:rsid w:val="3D082519"/>
    <w:rsid w:val="3D1D2B74"/>
    <w:rsid w:val="3D2C2B9F"/>
    <w:rsid w:val="3D3801F2"/>
    <w:rsid w:val="3D5D5666"/>
    <w:rsid w:val="3D6267D9"/>
    <w:rsid w:val="3D6813F4"/>
    <w:rsid w:val="3D6B06A2"/>
    <w:rsid w:val="3D6E5A93"/>
    <w:rsid w:val="3D82402A"/>
    <w:rsid w:val="3D875B5B"/>
    <w:rsid w:val="3D90588F"/>
    <w:rsid w:val="3D91135F"/>
    <w:rsid w:val="3D954E00"/>
    <w:rsid w:val="3DA5619E"/>
    <w:rsid w:val="3DB1490D"/>
    <w:rsid w:val="3DB93DC2"/>
    <w:rsid w:val="3DD5344F"/>
    <w:rsid w:val="3E0221C9"/>
    <w:rsid w:val="3E160553"/>
    <w:rsid w:val="3E3E08AE"/>
    <w:rsid w:val="3E4614C0"/>
    <w:rsid w:val="3E4F61A0"/>
    <w:rsid w:val="3E630A5B"/>
    <w:rsid w:val="3E773A0F"/>
    <w:rsid w:val="3E8C4005"/>
    <w:rsid w:val="3EB35153"/>
    <w:rsid w:val="3ED04B8F"/>
    <w:rsid w:val="3EE26BF7"/>
    <w:rsid w:val="3EEB0A50"/>
    <w:rsid w:val="3EF5044D"/>
    <w:rsid w:val="3F063FF5"/>
    <w:rsid w:val="3F0B6F49"/>
    <w:rsid w:val="3F247041"/>
    <w:rsid w:val="3F32042D"/>
    <w:rsid w:val="3F382048"/>
    <w:rsid w:val="3F676329"/>
    <w:rsid w:val="3F7B6B45"/>
    <w:rsid w:val="3F9C0F36"/>
    <w:rsid w:val="3F9C60F4"/>
    <w:rsid w:val="3FB20C59"/>
    <w:rsid w:val="3FB302F9"/>
    <w:rsid w:val="3FBA6DA0"/>
    <w:rsid w:val="3FC61B70"/>
    <w:rsid w:val="3FC62B08"/>
    <w:rsid w:val="3FD9469E"/>
    <w:rsid w:val="40026E05"/>
    <w:rsid w:val="400D6D1C"/>
    <w:rsid w:val="405E6F0A"/>
    <w:rsid w:val="405F4165"/>
    <w:rsid w:val="40692574"/>
    <w:rsid w:val="406D03A5"/>
    <w:rsid w:val="406D3E12"/>
    <w:rsid w:val="407D046A"/>
    <w:rsid w:val="4086369C"/>
    <w:rsid w:val="409018AF"/>
    <w:rsid w:val="40932409"/>
    <w:rsid w:val="409C7B06"/>
    <w:rsid w:val="40E9363A"/>
    <w:rsid w:val="40E97F41"/>
    <w:rsid w:val="40EB35F4"/>
    <w:rsid w:val="40ED08B6"/>
    <w:rsid w:val="40EF4827"/>
    <w:rsid w:val="40FC0CF2"/>
    <w:rsid w:val="41017F56"/>
    <w:rsid w:val="410700A3"/>
    <w:rsid w:val="413972A5"/>
    <w:rsid w:val="414A4154"/>
    <w:rsid w:val="41562AF9"/>
    <w:rsid w:val="415723CD"/>
    <w:rsid w:val="415B0DB3"/>
    <w:rsid w:val="4177139D"/>
    <w:rsid w:val="41B22421"/>
    <w:rsid w:val="41DA4550"/>
    <w:rsid w:val="41EB5A41"/>
    <w:rsid w:val="41EF6E7E"/>
    <w:rsid w:val="41F1637D"/>
    <w:rsid w:val="41FC763A"/>
    <w:rsid w:val="42193887"/>
    <w:rsid w:val="42213106"/>
    <w:rsid w:val="422C5607"/>
    <w:rsid w:val="42631511"/>
    <w:rsid w:val="4286740D"/>
    <w:rsid w:val="42DA27D1"/>
    <w:rsid w:val="42F979B1"/>
    <w:rsid w:val="430D5439"/>
    <w:rsid w:val="43172EBF"/>
    <w:rsid w:val="431810BA"/>
    <w:rsid w:val="432C3970"/>
    <w:rsid w:val="434A5AD5"/>
    <w:rsid w:val="43657023"/>
    <w:rsid w:val="43857E79"/>
    <w:rsid w:val="43C968D2"/>
    <w:rsid w:val="43C973C7"/>
    <w:rsid w:val="43D63A7D"/>
    <w:rsid w:val="43E4591F"/>
    <w:rsid w:val="43ED705E"/>
    <w:rsid w:val="43FB1BCF"/>
    <w:rsid w:val="44143AFF"/>
    <w:rsid w:val="441445A5"/>
    <w:rsid w:val="441A73DC"/>
    <w:rsid w:val="441F49E9"/>
    <w:rsid w:val="444255B6"/>
    <w:rsid w:val="44430CD3"/>
    <w:rsid w:val="44450C1A"/>
    <w:rsid w:val="44611BA4"/>
    <w:rsid w:val="446E3E65"/>
    <w:rsid w:val="447A417C"/>
    <w:rsid w:val="447F62F0"/>
    <w:rsid w:val="449B1DA7"/>
    <w:rsid w:val="44B61DEB"/>
    <w:rsid w:val="44B94B0B"/>
    <w:rsid w:val="44BD3874"/>
    <w:rsid w:val="44C64CEA"/>
    <w:rsid w:val="44CC6C2E"/>
    <w:rsid w:val="44D21AA2"/>
    <w:rsid w:val="44E67CEF"/>
    <w:rsid w:val="44EB66BF"/>
    <w:rsid w:val="44F72739"/>
    <w:rsid w:val="45145250"/>
    <w:rsid w:val="453779A0"/>
    <w:rsid w:val="457B4948"/>
    <w:rsid w:val="45A81449"/>
    <w:rsid w:val="45AD5748"/>
    <w:rsid w:val="45B46040"/>
    <w:rsid w:val="45B46D63"/>
    <w:rsid w:val="45C12DB2"/>
    <w:rsid w:val="45CC3789"/>
    <w:rsid w:val="461E3EF8"/>
    <w:rsid w:val="4622744D"/>
    <w:rsid w:val="465D66D7"/>
    <w:rsid w:val="469F0A9E"/>
    <w:rsid w:val="46C2765E"/>
    <w:rsid w:val="471072A6"/>
    <w:rsid w:val="47176D1A"/>
    <w:rsid w:val="47210E42"/>
    <w:rsid w:val="47332F94"/>
    <w:rsid w:val="47503B46"/>
    <w:rsid w:val="47523D62"/>
    <w:rsid w:val="475415BA"/>
    <w:rsid w:val="475C6F42"/>
    <w:rsid w:val="477B2E77"/>
    <w:rsid w:val="478832E0"/>
    <w:rsid w:val="478B1D07"/>
    <w:rsid w:val="478F606C"/>
    <w:rsid w:val="47A63299"/>
    <w:rsid w:val="47AF3F88"/>
    <w:rsid w:val="47DA718F"/>
    <w:rsid w:val="47E266DC"/>
    <w:rsid w:val="47E97AF4"/>
    <w:rsid w:val="480B10FF"/>
    <w:rsid w:val="481C6453"/>
    <w:rsid w:val="482032CE"/>
    <w:rsid w:val="483B2A48"/>
    <w:rsid w:val="48457920"/>
    <w:rsid w:val="485D651B"/>
    <w:rsid w:val="48690DD9"/>
    <w:rsid w:val="48965ED0"/>
    <w:rsid w:val="48C07C50"/>
    <w:rsid w:val="49223FB6"/>
    <w:rsid w:val="492434DC"/>
    <w:rsid w:val="493005BF"/>
    <w:rsid w:val="49303C2F"/>
    <w:rsid w:val="4935680E"/>
    <w:rsid w:val="49410A3D"/>
    <w:rsid w:val="4967553F"/>
    <w:rsid w:val="497D407D"/>
    <w:rsid w:val="4981092F"/>
    <w:rsid w:val="49830A4D"/>
    <w:rsid w:val="498D1441"/>
    <w:rsid w:val="49920446"/>
    <w:rsid w:val="49957F36"/>
    <w:rsid w:val="49A563CB"/>
    <w:rsid w:val="49B605D8"/>
    <w:rsid w:val="49BC54C3"/>
    <w:rsid w:val="49C8598F"/>
    <w:rsid w:val="49CF770B"/>
    <w:rsid w:val="49D82A2D"/>
    <w:rsid w:val="49F22E5E"/>
    <w:rsid w:val="49F40212"/>
    <w:rsid w:val="49F70BF1"/>
    <w:rsid w:val="49F92273"/>
    <w:rsid w:val="4A192915"/>
    <w:rsid w:val="4A370FED"/>
    <w:rsid w:val="4A413E10"/>
    <w:rsid w:val="4A504306"/>
    <w:rsid w:val="4AAE7501"/>
    <w:rsid w:val="4AB27989"/>
    <w:rsid w:val="4AB87DBD"/>
    <w:rsid w:val="4AC53045"/>
    <w:rsid w:val="4ACB6AED"/>
    <w:rsid w:val="4ACC7988"/>
    <w:rsid w:val="4AD60806"/>
    <w:rsid w:val="4ADE3D60"/>
    <w:rsid w:val="4AF2335F"/>
    <w:rsid w:val="4B052EAF"/>
    <w:rsid w:val="4B075C5F"/>
    <w:rsid w:val="4B0B38FB"/>
    <w:rsid w:val="4B172293"/>
    <w:rsid w:val="4B2D079D"/>
    <w:rsid w:val="4B3D65F8"/>
    <w:rsid w:val="4B4C2876"/>
    <w:rsid w:val="4B4E4BE0"/>
    <w:rsid w:val="4B8C468C"/>
    <w:rsid w:val="4B9454E6"/>
    <w:rsid w:val="4B955C21"/>
    <w:rsid w:val="4B9A5A04"/>
    <w:rsid w:val="4B9D5761"/>
    <w:rsid w:val="4BBA52BC"/>
    <w:rsid w:val="4C0513A3"/>
    <w:rsid w:val="4C0B2616"/>
    <w:rsid w:val="4C2160E3"/>
    <w:rsid w:val="4C9646F1"/>
    <w:rsid w:val="4CA1240C"/>
    <w:rsid w:val="4CBF59F6"/>
    <w:rsid w:val="4CC73C6E"/>
    <w:rsid w:val="4CC8332B"/>
    <w:rsid w:val="4D325B16"/>
    <w:rsid w:val="4D5F0F87"/>
    <w:rsid w:val="4D811CD1"/>
    <w:rsid w:val="4D8E7176"/>
    <w:rsid w:val="4DA37D6C"/>
    <w:rsid w:val="4DAC7F2F"/>
    <w:rsid w:val="4DB344FD"/>
    <w:rsid w:val="4DBF5582"/>
    <w:rsid w:val="4DC768F2"/>
    <w:rsid w:val="4DC86664"/>
    <w:rsid w:val="4DDC6134"/>
    <w:rsid w:val="4DED7D01"/>
    <w:rsid w:val="4DF94FDA"/>
    <w:rsid w:val="4DFF3510"/>
    <w:rsid w:val="4E0D453F"/>
    <w:rsid w:val="4E27527C"/>
    <w:rsid w:val="4E4B7801"/>
    <w:rsid w:val="4E550925"/>
    <w:rsid w:val="4E667329"/>
    <w:rsid w:val="4E6A7B35"/>
    <w:rsid w:val="4E6C0915"/>
    <w:rsid w:val="4E7D1344"/>
    <w:rsid w:val="4E870795"/>
    <w:rsid w:val="4E944C60"/>
    <w:rsid w:val="4E965C7B"/>
    <w:rsid w:val="4E9F5855"/>
    <w:rsid w:val="4EA67EF5"/>
    <w:rsid w:val="4EAC3008"/>
    <w:rsid w:val="4ED64C9F"/>
    <w:rsid w:val="4EFF6C51"/>
    <w:rsid w:val="4F0372A8"/>
    <w:rsid w:val="4F443F90"/>
    <w:rsid w:val="4F4446F0"/>
    <w:rsid w:val="4F455ACA"/>
    <w:rsid w:val="4F6177F9"/>
    <w:rsid w:val="4F6C2D10"/>
    <w:rsid w:val="4F9C5885"/>
    <w:rsid w:val="4FA01C43"/>
    <w:rsid w:val="4FAE47C2"/>
    <w:rsid w:val="4FBB3F6A"/>
    <w:rsid w:val="4FBF6D19"/>
    <w:rsid w:val="4FF234EC"/>
    <w:rsid w:val="501E2A33"/>
    <w:rsid w:val="50220564"/>
    <w:rsid w:val="503F19FE"/>
    <w:rsid w:val="50480382"/>
    <w:rsid w:val="508A0E23"/>
    <w:rsid w:val="50BB6C19"/>
    <w:rsid w:val="50C013EC"/>
    <w:rsid w:val="50C44491"/>
    <w:rsid w:val="50E205EA"/>
    <w:rsid w:val="50E34C1E"/>
    <w:rsid w:val="510B5A89"/>
    <w:rsid w:val="513444D8"/>
    <w:rsid w:val="5144296E"/>
    <w:rsid w:val="514972A2"/>
    <w:rsid w:val="515B5AA5"/>
    <w:rsid w:val="515D6C2E"/>
    <w:rsid w:val="51A46710"/>
    <w:rsid w:val="51A76A58"/>
    <w:rsid w:val="51E20DAF"/>
    <w:rsid w:val="52047F1C"/>
    <w:rsid w:val="521637E8"/>
    <w:rsid w:val="523B01FA"/>
    <w:rsid w:val="526D7CA2"/>
    <w:rsid w:val="528D0948"/>
    <w:rsid w:val="528F5E6A"/>
    <w:rsid w:val="52991258"/>
    <w:rsid w:val="52A2292F"/>
    <w:rsid w:val="52AA0EE6"/>
    <w:rsid w:val="52B72BAA"/>
    <w:rsid w:val="52B92EE7"/>
    <w:rsid w:val="52C97EA5"/>
    <w:rsid w:val="52D509B2"/>
    <w:rsid w:val="530A6CB9"/>
    <w:rsid w:val="532D0C5C"/>
    <w:rsid w:val="53323038"/>
    <w:rsid w:val="534A1D91"/>
    <w:rsid w:val="536300FE"/>
    <w:rsid w:val="5363025D"/>
    <w:rsid w:val="536353A0"/>
    <w:rsid w:val="53644E93"/>
    <w:rsid w:val="53937294"/>
    <w:rsid w:val="53CA2913"/>
    <w:rsid w:val="53D85C9D"/>
    <w:rsid w:val="53D87947"/>
    <w:rsid w:val="53EE3714"/>
    <w:rsid w:val="53FD6E04"/>
    <w:rsid w:val="541C372E"/>
    <w:rsid w:val="541F29D3"/>
    <w:rsid w:val="542946E5"/>
    <w:rsid w:val="545F71FB"/>
    <w:rsid w:val="54605C5E"/>
    <w:rsid w:val="54640742"/>
    <w:rsid w:val="54751090"/>
    <w:rsid w:val="5488491F"/>
    <w:rsid w:val="548B1B9C"/>
    <w:rsid w:val="54922C33"/>
    <w:rsid w:val="54B13782"/>
    <w:rsid w:val="54E134E1"/>
    <w:rsid w:val="54E63D3C"/>
    <w:rsid w:val="55030E5B"/>
    <w:rsid w:val="55085706"/>
    <w:rsid w:val="55151DE9"/>
    <w:rsid w:val="552048B6"/>
    <w:rsid w:val="55274049"/>
    <w:rsid w:val="553B3318"/>
    <w:rsid w:val="55456CB4"/>
    <w:rsid w:val="55574058"/>
    <w:rsid w:val="5560764A"/>
    <w:rsid w:val="55785749"/>
    <w:rsid w:val="55846823"/>
    <w:rsid w:val="55936A5A"/>
    <w:rsid w:val="55A73D92"/>
    <w:rsid w:val="55AE0702"/>
    <w:rsid w:val="55C527CA"/>
    <w:rsid w:val="55DF5B20"/>
    <w:rsid w:val="55E4027B"/>
    <w:rsid w:val="55EA33B8"/>
    <w:rsid w:val="55EC5A7A"/>
    <w:rsid w:val="55F800DC"/>
    <w:rsid w:val="55FC521E"/>
    <w:rsid w:val="562C5C33"/>
    <w:rsid w:val="56505911"/>
    <w:rsid w:val="567D3407"/>
    <w:rsid w:val="568630E0"/>
    <w:rsid w:val="568A7075"/>
    <w:rsid w:val="56A7676F"/>
    <w:rsid w:val="56B31EDD"/>
    <w:rsid w:val="56BF34E2"/>
    <w:rsid w:val="56D72DED"/>
    <w:rsid w:val="56E75772"/>
    <w:rsid w:val="571B5F1F"/>
    <w:rsid w:val="572F0E2E"/>
    <w:rsid w:val="573A3A38"/>
    <w:rsid w:val="5757506A"/>
    <w:rsid w:val="575907F5"/>
    <w:rsid w:val="5774428A"/>
    <w:rsid w:val="577A3979"/>
    <w:rsid w:val="57831D16"/>
    <w:rsid w:val="57995095"/>
    <w:rsid w:val="579D08AA"/>
    <w:rsid w:val="579D6934"/>
    <w:rsid w:val="57AC0D82"/>
    <w:rsid w:val="57DA219B"/>
    <w:rsid w:val="57E44562"/>
    <w:rsid w:val="57E61E2C"/>
    <w:rsid w:val="582B03E3"/>
    <w:rsid w:val="582C4FBB"/>
    <w:rsid w:val="58514B72"/>
    <w:rsid w:val="58685464"/>
    <w:rsid w:val="587B2373"/>
    <w:rsid w:val="587D72E3"/>
    <w:rsid w:val="58B27195"/>
    <w:rsid w:val="58BE1257"/>
    <w:rsid w:val="58C268D5"/>
    <w:rsid w:val="58C82733"/>
    <w:rsid w:val="58C85C32"/>
    <w:rsid w:val="592C5DD4"/>
    <w:rsid w:val="5939268C"/>
    <w:rsid w:val="595A4292"/>
    <w:rsid w:val="596221BC"/>
    <w:rsid w:val="5975687F"/>
    <w:rsid w:val="59841A6C"/>
    <w:rsid w:val="598C4EB2"/>
    <w:rsid w:val="598E6AA6"/>
    <w:rsid w:val="59AC4309"/>
    <w:rsid w:val="59C46813"/>
    <w:rsid w:val="59F011A7"/>
    <w:rsid w:val="5A612284"/>
    <w:rsid w:val="5A98300E"/>
    <w:rsid w:val="5AB53F94"/>
    <w:rsid w:val="5AC4067B"/>
    <w:rsid w:val="5AF9640F"/>
    <w:rsid w:val="5AFC7860"/>
    <w:rsid w:val="5AFD593B"/>
    <w:rsid w:val="5B0C79B8"/>
    <w:rsid w:val="5B14627D"/>
    <w:rsid w:val="5B1D5045"/>
    <w:rsid w:val="5B235C95"/>
    <w:rsid w:val="5B465534"/>
    <w:rsid w:val="5B6521EC"/>
    <w:rsid w:val="5B995664"/>
    <w:rsid w:val="5BA56E08"/>
    <w:rsid w:val="5BC03611"/>
    <w:rsid w:val="5BC369FC"/>
    <w:rsid w:val="5BC87CF7"/>
    <w:rsid w:val="5BE3305D"/>
    <w:rsid w:val="5BF043F7"/>
    <w:rsid w:val="5C0B7B8B"/>
    <w:rsid w:val="5C1B4452"/>
    <w:rsid w:val="5C621EFA"/>
    <w:rsid w:val="5C71038F"/>
    <w:rsid w:val="5C734107"/>
    <w:rsid w:val="5C752162"/>
    <w:rsid w:val="5C9078F0"/>
    <w:rsid w:val="5C9757F6"/>
    <w:rsid w:val="5CDC4850"/>
    <w:rsid w:val="5CE346D9"/>
    <w:rsid w:val="5CEC6AD7"/>
    <w:rsid w:val="5D044D13"/>
    <w:rsid w:val="5D2D376B"/>
    <w:rsid w:val="5D393F73"/>
    <w:rsid w:val="5D3D7216"/>
    <w:rsid w:val="5D431D2B"/>
    <w:rsid w:val="5D4451D0"/>
    <w:rsid w:val="5D592BA8"/>
    <w:rsid w:val="5D5E55D4"/>
    <w:rsid w:val="5D617A29"/>
    <w:rsid w:val="5D6A7F1E"/>
    <w:rsid w:val="5D7454EA"/>
    <w:rsid w:val="5DA33FCE"/>
    <w:rsid w:val="5DA958E5"/>
    <w:rsid w:val="5DBD014E"/>
    <w:rsid w:val="5DEA03F9"/>
    <w:rsid w:val="5DF63BBD"/>
    <w:rsid w:val="5E010946"/>
    <w:rsid w:val="5E0D77FA"/>
    <w:rsid w:val="5E2A5B1F"/>
    <w:rsid w:val="5E4F5D9E"/>
    <w:rsid w:val="5E536F71"/>
    <w:rsid w:val="5E7216DC"/>
    <w:rsid w:val="5E774569"/>
    <w:rsid w:val="5E7A6926"/>
    <w:rsid w:val="5E857536"/>
    <w:rsid w:val="5E93283E"/>
    <w:rsid w:val="5EA964DB"/>
    <w:rsid w:val="5EB427B5"/>
    <w:rsid w:val="5EBE44C1"/>
    <w:rsid w:val="5EBF4B90"/>
    <w:rsid w:val="5EC437A4"/>
    <w:rsid w:val="5EE554E0"/>
    <w:rsid w:val="5EE70DDC"/>
    <w:rsid w:val="5F042C54"/>
    <w:rsid w:val="5F0A204A"/>
    <w:rsid w:val="5F3833E6"/>
    <w:rsid w:val="5F3B2DB2"/>
    <w:rsid w:val="5F3F29C6"/>
    <w:rsid w:val="5F4C0C3F"/>
    <w:rsid w:val="5F646C0E"/>
    <w:rsid w:val="5F6B5569"/>
    <w:rsid w:val="5F9B54C7"/>
    <w:rsid w:val="5FAA0386"/>
    <w:rsid w:val="5FB52C88"/>
    <w:rsid w:val="5FB919AF"/>
    <w:rsid w:val="5FBB4536"/>
    <w:rsid w:val="5FE16D53"/>
    <w:rsid w:val="600D3322"/>
    <w:rsid w:val="603329B4"/>
    <w:rsid w:val="604C7149"/>
    <w:rsid w:val="60585914"/>
    <w:rsid w:val="60982A86"/>
    <w:rsid w:val="609F5D9E"/>
    <w:rsid w:val="60A0227F"/>
    <w:rsid w:val="60B8386B"/>
    <w:rsid w:val="60C019D3"/>
    <w:rsid w:val="60EA0710"/>
    <w:rsid w:val="60EA6962"/>
    <w:rsid w:val="60F8107F"/>
    <w:rsid w:val="60FF41BB"/>
    <w:rsid w:val="612260FC"/>
    <w:rsid w:val="6134376C"/>
    <w:rsid w:val="613F6565"/>
    <w:rsid w:val="6146003C"/>
    <w:rsid w:val="61783F6D"/>
    <w:rsid w:val="618D6D0D"/>
    <w:rsid w:val="61954924"/>
    <w:rsid w:val="61BC3E5A"/>
    <w:rsid w:val="61FA2BD4"/>
    <w:rsid w:val="62090166"/>
    <w:rsid w:val="621F2448"/>
    <w:rsid w:val="624625DA"/>
    <w:rsid w:val="624E5FCF"/>
    <w:rsid w:val="626C5C8B"/>
    <w:rsid w:val="62707D66"/>
    <w:rsid w:val="627A10F9"/>
    <w:rsid w:val="627B451C"/>
    <w:rsid w:val="62B603BF"/>
    <w:rsid w:val="62C454B1"/>
    <w:rsid w:val="62D11B87"/>
    <w:rsid w:val="62E93375"/>
    <w:rsid w:val="62F07759"/>
    <w:rsid w:val="63643AFB"/>
    <w:rsid w:val="63906E6E"/>
    <w:rsid w:val="63936C8E"/>
    <w:rsid w:val="63954EFB"/>
    <w:rsid w:val="63A208E6"/>
    <w:rsid w:val="63AC0F7D"/>
    <w:rsid w:val="63BB05BB"/>
    <w:rsid w:val="63D07AD2"/>
    <w:rsid w:val="63D93745"/>
    <w:rsid w:val="63E31B72"/>
    <w:rsid w:val="63E52A57"/>
    <w:rsid w:val="63FA60F3"/>
    <w:rsid w:val="640913CE"/>
    <w:rsid w:val="6421269A"/>
    <w:rsid w:val="642C036C"/>
    <w:rsid w:val="64671EA0"/>
    <w:rsid w:val="647604F3"/>
    <w:rsid w:val="64990483"/>
    <w:rsid w:val="649B069F"/>
    <w:rsid w:val="64A37C7D"/>
    <w:rsid w:val="64A975D0"/>
    <w:rsid w:val="64AF7CA6"/>
    <w:rsid w:val="64D140C0"/>
    <w:rsid w:val="64D32BD7"/>
    <w:rsid w:val="64FD7405"/>
    <w:rsid w:val="6507180D"/>
    <w:rsid w:val="653548DC"/>
    <w:rsid w:val="653A1C7A"/>
    <w:rsid w:val="65482FEC"/>
    <w:rsid w:val="65771A55"/>
    <w:rsid w:val="65821697"/>
    <w:rsid w:val="65935E57"/>
    <w:rsid w:val="65AD3AD1"/>
    <w:rsid w:val="65B33E32"/>
    <w:rsid w:val="65B43C1C"/>
    <w:rsid w:val="65C73122"/>
    <w:rsid w:val="660C164B"/>
    <w:rsid w:val="661E2723"/>
    <w:rsid w:val="665B7A57"/>
    <w:rsid w:val="665D5B7D"/>
    <w:rsid w:val="66720626"/>
    <w:rsid w:val="667744BB"/>
    <w:rsid w:val="667A42E4"/>
    <w:rsid w:val="66AD4FCF"/>
    <w:rsid w:val="66AF50E5"/>
    <w:rsid w:val="66B02B08"/>
    <w:rsid w:val="66BE558A"/>
    <w:rsid w:val="66ED2695"/>
    <w:rsid w:val="66EE0A6A"/>
    <w:rsid w:val="6716400D"/>
    <w:rsid w:val="671C626F"/>
    <w:rsid w:val="67535261"/>
    <w:rsid w:val="67632291"/>
    <w:rsid w:val="678029A5"/>
    <w:rsid w:val="67901E30"/>
    <w:rsid w:val="67B35CFF"/>
    <w:rsid w:val="67B3666B"/>
    <w:rsid w:val="67B678B3"/>
    <w:rsid w:val="67BD092C"/>
    <w:rsid w:val="67C779FD"/>
    <w:rsid w:val="67CC6DC1"/>
    <w:rsid w:val="67D30451"/>
    <w:rsid w:val="67D57A24"/>
    <w:rsid w:val="67DF2CAF"/>
    <w:rsid w:val="67E7614E"/>
    <w:rsid w:val="67F00D02"/>
    <w:rsid w:val="684D5045"/>
    <w:rsid w:val="685B21C7"/>
    <w:rsid w:val="68685A90"/>
    <w:rsid w:val="687133B2"/>
    <w:rsid w:val="68792AA5"/>
    <w:rsid w:val="687942DC"/>
    <w:rsid w:val="68911D47"/>
    <w:rsid w:val="68B03FED"/>
    <w:rsid w:val="68B65AA7"/>
    <w:rsid w:val="68DE3312"/>
    <w:rsid w:val="68E814ED"/>
    <w:rsid w:val="68EF720B"/>
    <w:rsid w:val="692D09CE"/>
    <w:rsid w:val="693B7D5A"/>
    <w:rsid w:val="695928D6"/>
    <w:rsid w:val="696F7BA3"/>
    <w:rsid w:val="698378B4"/>
    <w:rsid w:val="69B679B9"/>
    <w:rsid w:val="69B830F4"/>
    <w:rsid w:val="69E91EAC"/>
    <w:rsid w:val="6A1A1ECA"/>
    <w:rsid w:val="6A2579AC"/>
    <w:rsid w:val="6A3053E5"/>
    <w:rsid w:val="6A7D5145"/>
    <w:rsid w:val="6AA3177A"/>
    <w:rsid w:val="6ABC13C8"/>
    <w:rsid w:val="6ACB7804"/>
    <w:rsid w:val="6AD22235"/>
    <w:rsid w:val="6AE12C61"/>
    <w:rsid w:val="6B35205E"/>
    <w:rsid w:val="6B3C3B74"/>
    <w:rsid w:val="6B783A35"/>
    <w:rsid w:val="6B833BA9"/>
    <w:rsid w:val="6BAF4A30"/>
    <w:rsid w:val="6BF30DC0"/>
    <w:rsid w:val="6BF663ED"/>
    <w:rsid w:val="6BFE1693"/>
    <w:rsid w:val="6C1641BE"/>
    <w:rsid w:val="6C2740AD"/>
    <w:rsid w:val="6C2747CD"/>
    <w:rsid w:val="6C27622C"/>
    <w:rsid w:val="6C574255"/>
    <w:rsid w:val="6C623483"/>
    <w:rsid w:val="6C69186D"/>
    <w:rsid w:val="6C97161A"/>
    <w:rsid w:val="6CD316EC"/>
    <w:rsid w:val="6CE028AE"/>
    <w:rsid w:val="6CE721F8"/>
    <w:rsid w:val="6CF90658"/>
    <w:rsid w:val="6D005B4A"/>
    <w:rsid w:val="6D063BA4"/>
    <w:rsid w:val="6D083435"/>
    <w:rsid w:val="6D0C6BF5"/>
    <w:rsid w:val="6D0D4104"/>
    <w:rsid w:val="6D192AA9"/>
    <w:rsid w:val="6D216B9A"/>
    <w:rsid w:val="6D40406E"/>
    <w:rsid w:val="6DA00AD4"/>
    <w:rsid w:val="6DAB3BDD"/>
    <w:rsid w:val="6DAE7FBB"/>
    <w:rsid w:val="6DD75CC1"/>
    <w:rsid w:val="6DEA044B"/>
    <w:rsid w:val="6DF55AEA"/>
    <w:rsid w:val="6E0C43BB"/>
    <w:rsid w:val="6E0F02F0"/>
    <w:rsid w:val="6E7B2F54"/>
    <w:rsid w:val="6E9C5026"/>
    <w:rsid w:val="6EA6036C"/>
    <w:rsid w:val="6EA75E92"/>
    <w:rsid w:val="6EB917E6"/>
    <w:rsid w:val="6EE67365"/>
    <w:rsid w:val="6EEE1F40"/>
    <w:rsid w:val="6EFF182A"/>
    <w:rsid w:val="6F01458F"/>
    <w:rsid w:val="6F1E490C"/>
    <w:rsid w:val="6F372BCA"/>
    <w:rsid w:val="6F3D7906"/>
    <w:rsid w:val="6F413BF1"/>
    <w:rsid w:val="6F73032B"/>
    <w:rsid w:val="6F774F03"/>
    <w:rsid w:val="6F7A7FF3"/>
    <w:rsid w:val="6F885CC3"/>
    <w:rsid w:val="6F8B5D0F"/>
    <w:rsid w:val="6F997FED"/>
    <w:rsid w:val="6FA56875"/>
    <w:rsid w:val="6FBD23FF"/>
    <w:rsid w:val="6FC6782A"/>
    <w:rsid w:val="6FE70C3C"/>
    <w:rsid w:val="6FE945B3"/>
    <w:rsid w:val="6FF02118"/>
    <w:rsid w:val="700A492A"/>
    <w:rsid w:val="700B7D40"/>
    <w:rsid w:val="703542AE"/>
    <w:rsid w:val="70383246"/>
    <w:rsid w:val="70614A6E"/>
    <w:rsid w:val="7080129A"/>
    <w:rsid w:val="70926DFA"/>
    <w:rsid w:val="70B623BC"/>
    <w:rsid w:val="70E5208E"/>
    <w:rsid w:val="70E86E84"/>
    <w:rsid w:val="712832BA"/>
    <w:rsid w:val="71292381"/>
    <w:rsid w:val="714E0847"/>
    <w:rsid w:val="715627F6"/>
    <w:rsid w:val="71810C1C"/>
    <w:rsid w:val="719371D7"/>
    <w:rsid w:val="719E375A"/>
    <w:rsid w:val="71D23226"/>
    <w:rsid w:val="71E14C53"/>
    <w:rsid w:val="71E32AB0"/>
    <w:rsid w:val="71E578E8"/>
    <w:rsid w:val="71FC3E82"/>
    <w:rsid w:val="720D425E"/>
    <w:rsid w:val="72221203"/>
    <w:rsid w:val="72253C9E"/>
    <w:rsid w:val="7225689C"/>
    <w:rsid w:val="723006D2"/>
    <w:rsid w:val="72461177"/>
    <w:rsid w:val="724A51B4"/>
    <w:rsid w:val="72543C13"/>
    <w:rsid w:val="727C05AC"/>
    <w:rsid w:val="72A42E14"/>
    <w:rsid w:val="72AD45A6"/>
    <w:rsid w:val="72B70D7A"/>
    <w:rsid w:val="72B77140"/>
    <w:rsid w:val="72BF0C65"/>
    <w:rsid w:val="72DE58F2"/>
    <w:rsid w:val="72EA658B"/>
    <w:rsid w:val="73045661"/>
    <w:rsid w:val="7319265B"/>
    <w:rsid w:val="734168B5"/>
    <w:rsid w:val="73440608"/>
    <w:rsid w:val="738332AE"/>
    <w:rsid w:val="73965FAB"/>
    <w:rsid w:val="739C3AEB"/>
    <w:rsid w:val="73A227AD"/>
    <w:rsid w:val="73B178FF"/>
    <w:rsid w:val="73B40E35"/>
    <w:rsid w:val="73CB6E39"/>
    <w:rsid w:val="73E669BB"/>
    <w:rsid w:val="7405034F"/>
    <w:rsid w:val="744877CF"/>
    <w:rsid w:val="74517956"/>
    <w:rsid w:val="745F6CD7"/>
    <w:rsid w:val="74A20BBF"/>
    <w:rsid w:val="74AC04CA"/>
    <w:rsid w:val="74CB153F"/>
    <w:rsid w:val="74DF0134"/>
    <w:rsid w:val="74E41548"/>
    <w:rsid w:val="74E71C96"/>
    <w:rsid w:val="750A7C8B"/>
    <w:rsid w:val="7529574A"/>
    <w:rsid w:val="756124A7"/>
    <w:rsid w:val="758F7918"/>
    <w:rsid w:val="75907680"/>
    <w:rsid w:val="75B5230F"/>
    <w:rsid w:val="75F0011F"/>
    <w:rsid w:val="76114AFA"/>
    <w:rsid w:val="76114FAD"/>
    <w:rsid w:val="762878B8"/>
    <w:rsid w:val="763C1B1B"/>
    <w:rsid w:val="76544D97"/>
    <w:rsid w:val="765B4F84"/>
    <w:rsid w:val="766F54E7"/>
    <w:rsid w:val="76773DBE"/>
    <w:rsid w:val="767A7C1A"/>
    <w:rsid w:val="768216BE"/>
    <w:rsid w:val="769A6A08"/>
    <w:rsid w:val="76A07D97"/>
    <w:rsid w:val="76AB70C1"/>
    <w:rsid w:val="76E00193"/>
    <w:rsid w:val="76ED18F9"/>
    <w:rsid w:val="76F625C7"/>
    <w:rsid w:val="77031CCE"/>
    <w:rsid w:val="770D1E7C"/>
    <w:rsid w:val="7719238D"/>
    <w:rsid w:val="772C3481"/>
    <w:rsid w:val="772F2CCB"/>
    <w:rsid w:val="772F79CB"/>
    <w:rsid w:val="77452A00"/>
    <w:rsid w:val="776059F8"/>
    <w:rsid w:val="7778250A"/>
    <w:rsid w:val="778D031B"/>
    <w:rsid w:val="77A25D75"/>
    <w:rsid w:val="77BE0271"/>
    <w:rsid w:val="77C51394"/>
    <w:rsid w:val="77C83101"/>
    <w:rsid w:val="77F04406"/>
    <w:rsid w:val="78061E7B"/>
    <w:rsid w:val="782B14BA"/>
    <w:rsid w:val="782F2187"/>
    <w:rsid w:val="785E3C22"/>
    <w:rsid w:val="786A067E"/>
    <w:rsid w:val="786D7AE1"/>
    <w:rsid w:val="787B3427"/>
    <w:rsid w:val="7884033A"/>
    <w:rsid w:val="788C2381"/>
    <w:rsid w:val="78B130F2"/>
    <w:rsid w:val="78C30401"/>
    <w:rsid w:val="78E54FD4"/>
    <w:rsid w:val="78E736D6"/>
    <w:rsid w:val="78ED14CA"/>
    <w:rsid w:val="78F80277"/>
    <w:rsid w:val="79312F28"/>
    <w:rsid w:val="793B146D"/>
    <w:rsid w:val="79635F45"/>
    <w:rsid w:val="796C21B2"/>
    <w:rsid w:val="799C7E49"/>
    <w:rsid w:val="79A429F2"/>
    <w:rsid w:val="79A94824"/>
    <w:rsid w:val="79B54ABA"/>
    <w:rsid w:val="79C7412B"/>
    <w:rsid w:val="79DA35C0"/>
    <w:rsid w:val="79EB0908"/>
    <w:rsid w:val="79F24465"/>
    <w:rsid w:val="7A122D59"/>
    <w:rsid w:val="7A541764"/>
    <w:rsid w:val="7A665D23"/>
    <w:rsid w:val="7AA03EC1"/>
    <w:rsid w:val="7ABB6F4D"/>
    <w:rsid w:val="7ACC115A"/>
    <w:rsid w:val="7ACD5E9C"/>
    <w:rsid w:val="7ACF1CCF"/>
    <w:rsid w:val="7AE25958"/>
    <w:rsid w:val="7AF34939"/>
    <w:rsid w:val="7B167B69"/>
    <w:rsid w:val="7B182183"/>
    <w:rsid w:val="7B1E408D"/>
    <w:rsid w:val="7B1F1E60"/>
    <w:rsid w:val="7B1F7B16"/>
    <w:rsid w:val="7B3F7B7E"/>
    <w:rsid w:val="7B690757"/>
    <w:rsid w:val="7B7902D9"/>
    <w:rsid w:val="7B9B28DB"/>
    <w:rsid w:val="7BA14395"/>
    <w:rsid w:val="7C492D72"/>
    <w:rsid w:val="7C571175"/>
    <w:rsid w:val="7C594C70"/>
    <w:rsid w:val="7C7026E7"/>
    <w:rsid w:val="7C966A46"/>
    <w:rsid w:val="7C9B7252"/>
    <w:rsid w:val="7CD36C90"/>
    <w:rsid w:val="7CFD3B15"/>
    <w:rsid w:val="7D39388D"/>
    <w:rsid w:val="7D4D051A"/>
    <w:rsid w:val="7D4F4435"/>
    <w:rsid w:val="7D680EDC"/>
    <w:rsid w:val="7D763D14"/>
    <w:rsid w:val="7D830D53"/>
    <w:rsid w:val="7D9804A7"/>
    <w:rsid w:val="7DAE540F"/>
    <w:rsid w:val="7DC9372F"/>
    <w:rsid w:val="7DDA1DE0"/>
    <w:rsid w:val="7DEA2B67"/>
    <w:rsid w:val="7DED6625"/>
    <w:rsid w:val="7DF12C86"/>
    <w:rsid w:val="7E032564"/>
    <w:rsid w:val="7E335196"/>
    <w:rsid w:val="7E6D58D2"/>
    <w:rsid w:val="7E7C7143"/>
    <w:rsid w:val="7E880F0F"/>
    <w:rsid w:val="7EA30521"/>
    <w:rsid w:val="7ED56BB3"/>
    <w:rsid w:val="7EE54599"/>
    <w:rsid w:val="7EFE1AFE"/>
    <w:rsid w:val="7F041D85"/>
    <w:rsid w:val="7F0E5DE7"/>
    <w:rsid w:val="7F1F679B"/>
    <w:rsid w:val="7F315A30"/>
    <w:rsid w:val="7F3A21FD"/>
    <w:rsid w:val="7F3C3B4D"/>
    <w:rsid w:val="7F4241EF"/>
    <w:rsid w:val="7F5E59FB"/>
    <w:rsid w:val="7F673200"/>
    <w:rsid w:val="7F683D98"/>
    <w:rsid w:val="7FA52BBA"/>
    <w:rsid w:val="7FB34697"/>
    <w:rsid w:val="7FEC3EE8"/>
    <w:rsid w:val="7FFD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000000" dashstyle="1 1" endcap="round"/>
      <o:extrusion backdepth="333.496062992126pt" color="#FFFFFF" colormode="custom" on="t" viewpointorigin="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方正粗圆简体"/>
      <w:b/>
      <w:bCs/>
      <w:kern w:val="44"/>
      <w:sz w:val="44"/>
      <w:szCs w:val="44"/>
    </w:rPr>
  </w:style>
  <w:style w:type="paragraph" w:styleId="3">
    <w:name w:val="heading 2"/>
    <w:basedOn w:val="1"/>
    <w:next w:val="1"/>
    <w:qFormat/>
    <w:uiPriority w:val="0"/>
    <w:pPr>
      <w:keepNext/>
      <w:keepLines/>
      <w:spacing w:line="312" w:lineRule="atLeast"/>
      <w:outlineLvl w:val="1"/>
    </w:pPr>
    <w:rPr>
      <w:rFonts w:ascii="华文琥珀" w:hAnsi="宋体" w:eastAsia="华文琥珀"/>
      <w:b/>
      <w:color w:val="000000"/>
      <w:sz w:val="52"/>
      <w:szCs w:val="52"/>
      <w14:shadow w14:blurRad="50800" w14:dist="38100" w14:dir="2700000" w14:sx="100000" w14:sy="100000" w14:kx="0" w14:ky="0" w14:algn="tl">
        <w14:srgbClr w14:val="000000">
          <w14:alpha w14:val="60000"/>
        </w14:srgbClr>
      </w14:shadow>
    </w:rPr>
  </w:style>
  <w:style w:type="paragraph" w:styleId="4">
    <w:name w:val="heading 3"/>
    <w:basedOn w:val="1"/>
    <w:next w:val="5"/>
    <w:qFormat/>
    <w:uiPriority w:val="0"/>
    <w:pPr>
      <w:keepNext/>
      <w:keepLines/>
      <w:jc w:val="center"/>
      <w:outlineLvl w:val="2"/>
    </w:pPr>
    <w:rPr>
      <w:rFonts w:eastAsia="方正粗圆简体"/>
      <w:b/>
      <w:sz w:val="44"/>
    </w:rPr>
  </w:style>
  <w:style w:type="paragraph" w:styleId="6">
    <w:name w:val="heading 4"/>
    <w:basedOn w:val="1"/>
    <w:next w:val="1"/>
    <w:qFormat/>
    <w:uiPriority w:val="0"/>
    <w:pPr>
      <w:keepNext/>
      <w:keepLines/>
      <w:spacing w:before="40" w:after="50" w:line="376" w:lineRule="auto"/>
      <w:outlineLvl w:val="3"/>
    </w:pPr>
    <w:rPr>
      <w:rFonts w:ascii="Arial" w:hAnsi="Arial" w:eastAsia="方正粗圆简体"/>
      <w:b/>
      <w:bCs/>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Document Map"/>
    <w:basedOn w:val="1"/>
    <w:semiHidden/>
    <w:qFormat/>
    <w:uiPriority w:val="0"/>
    <w:pPr>
      <w:shd w:val="clear" w:color="auto" w:fill="000080"/>
    </w:pPr>
  </w:style>
  <w:style w:type="paragraph" w:styleId="13">
    <w:name w:val="Body Text"/>
    <w:basedOn w:val="1"/>
    <w:qFormat/>
    <w:uiPriority w:val="0"/>
    <w:pPr>
      <w:spacing w:after="120"/>
    </w:pPr>
  </w:style>
  <w:style w:type="paragraph" w:styleId="14">
    <w:name w:val="Body Text Indent"/>
    <w:basedOn w:val="1"/>
    <w:qFormat/>
    <w:uiPriority w:val="0"/>
    <w:pPr>
      <w:spacing w:after="120"/>
      <w:ind w:left="420" w:leftChars="200"/>
    </w:pPr>
  </w:style>
  <w:style w:type="paragraph" w:styleId="15">
    <w:name w:val="List 2"/>
    <w:basedOn w:val="1"/>
    <w:qFormat/>
    <w:uiPriority w:val="0"/>
    <w:pPr>
      <w:ind w:left="100" w:leftChars="200" w:hanging="200" w:hangingChars="200"/>
    </w:pPr>
  </w:style>
  <w:style w:type="paragraph" w:styleId="16">
    <w:name w:val="toc 3"/>
    <w:basedOn w:val="1"/>
    <w:next w:val="1"/>
    <w:qFormat/>
    <w:uiPriority w:val="39"/>
    <w:pPr>
      <w:tabs>
        <w:tab w:val="right" w:leader="dot" w:pos="9030"/>
      </w:tabs>
      <w:adjustRightInd w:val="0"/>
      <w:snapToGrid w:val="0"/>
      <w:ind w:left="420" w:right="100" w:rightChars="47"/>
      <w:jc w:val="left"/>
    </w:pPr>
    <w:rPr>
      <w:rFonts w:ascii="华文楷体" w:hAnsi="华文楷体" w:eastAsia="华文楷体" w:cs="宋体"/>
      <w:bCs/>
      <w:snapToGrid w:val="0"/>
      <w:kern w:val="0"/>
      <w:szCs w:val="21"/>
      <w:shd w:val="pct10" w:color="auto" w:fill="FFFFFF"/>
    </w:r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6"/>
    <w:qFormat/>
    <w:uiPriority w:val="0"/>
    <w:pPr>
      <w:tabs>
        <w:tab w:val="center" w:pos="4153"/>
        <w:tab w:val="right" w:pos="8306"/>
      </w:tabs>
      <w:snapToGrid w:val="0"/>
      <w:jc w:val="left"/>
    </w:pPr>
    <w:rPr>
      <w:sz w:val="18"/>
    </w:rPr>
  </w:style>
  <w:style w:type="paragraph" w:styleId="22">
    <w:name w:val="header"/>
    <w:basedOn w:val="1"/>
    <w:link w:val="47"/>
    <w:qFormat/>
    <w:uiPriority w:val="0"/>
    <w:pPr>
      <w:pBdr>
        <w:bottom w:val="single" w:color="auto" w:sz="6" w:space="1"/>
      </w:pBdr>
      <w:tabs>
        <w:tab w:val="center" w:pos="4153"/>
        <w:tab w:val="right" w:pos="8306"/>
      </w:tabs>
      <w:snapToGrid w:val="0"/>
      <w:jc w:val="center"/>
    </w:pPr>
    <w:rPr>
      <w:sz w:val="18"/>
    </w:rPr>
  </w:style>
  <w:style w:type="paragraph" w:styleId="23">
    <w:name w:val="Signature"/>
    <w:basedOn w:val="1"/>
    <w:qFormat/>
    <w:uiPriority w:val="0"/>
    <w:pPr>
      <w:ind w:left="100" w:leftChars="2100"/>
    </w:p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style>
  <w:style w:type="paragraph" w:styleId="26">
    <w:name w:val="List"/>
    <w:basedOn w:val="1"/>
    <w:qFormat/>
    <w:uiPriority w:val="0"/>
    <w:pPr>
      <w:ind w:left="200" w:hanging="200" w:hangingChars="200"/>
    </w:pPr>
  </w:style>
  <w:style w:type="paragraph" w:styleId="27">
    <w:name w:val="footnote text"/>
    <w:basedOn w:val="1"/>
    <w:link w:val="54"/>
    <w:semiHidden/>
    <w:unhideWhenUsed/>
    <w:qFormat/>
    <w:uiPriority w:val="99"/>
    <w:pPr>
      <w:snapToGrid w:val="0"/>
      <w:jc w:val="left"/>
    </w:pPr>
    <w:rPr>
      <w:sz w:val="18"/>
      <w:szCs w:val="18"/>
    </w:rPr>
  </w:style>
  <w:style w:type="paragraph" w:styleId="28">
    <w:name w:val="toc 2"/>
    <w:basedOn w:val="1"/>
    <w:next w:val="1"/>
    <w:qFormat/>
    <w:uiPriority w:val="39"/>
    <w:pPr>
      <w:tabs>
        <w:tab w:val="right" w:pos="8640"/>
      </w:tabs>
      <w:spacing w:before="120"/>
      <w:ind w:right="386" w:rightChars="181" w:firstLine="1782"/>
      <w:jc w:val="left"/>
    </w:pPr>
    <w:rPr>
      <w:rFonts w:ascii="华文琥珀" w:hAnsi="华文楷体" w:eastAsia="华文琥珀"/>
      <w:bCs/>
      <w:sz w:val="28"/>
      <w:szCs w:val="28"/>
    </w:rPr>
  </w:style>
  <w:style w:type="paragraph" w:styleId="29">
    <w:name w:val="List Continue 2"/>
    <w:basedOn w:val="1"/>
    <w:qFormat/>
    <w:uiPriority w:val="0"/>
    <w:pPr>
      <w:spacing w:after="120"/>
      <w:ind w:left="840" w:leftChars="400"/>
    </w:pPr>
  </w:style>
  <w:style w:type="paragraph" w:styleId="3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FollowedHyperlink"/>
    <w:basedOn w:val="33"/>
    <w:qFormat/>
    <w:uiPriority w:val="0"/>
    <w:rPr>
      <w:color w:val="800080"/>
      <w:u w:val="single"/>
    </w:rPr>
  </w:style>
  <w:style w:type="character" w:styleId="37">
    <w:name w:val="Hyperlink"/>
    <w:basedOn w:val="33"/>
    <w:qFormat/>
    <w:uiPriority w:val="99"/>
    <w:rPr>
      <w:rFonts w:hint="eastAsia" w:ascii="宋体" w:hAnsi="宋体" w:eastAsia="宋体"/>
      <w:color w:val="000000"/>
      <w:sz w:val="18"/>
      <w:szCs w:val="18"/>
      <w:u w:val="none"/>
    </w:rPr>
  </w:style>
  <w:style w:type="character" w:styleId="38">
    <w:name w:val="footnote reference"/>
    <w:basedOn w:val="33"/>
    <w:semiHidden/>
    <w:unhideWhenUsed/>
    <w:qFormat/>
    <w:uiPriority w:val="99"/>
    <w:rPr>
      <w:vertAlign w:val="superscript"/>
    </w:rPr>
  </w:style>
  <w:style w:type="paragraph" w:customStyle="1" w:styleId="39">
    <w:name w:val="简单回函地址"/>
    <w:basedOn w:val="1"/>
    <w:qFormat/>
    <w:uiPriority w:val="0"/>
  </w:style>
  <w:style w:type="paragraph" w:customStyle="1" w:styleId="40">
    <w:name w:val="PP 行"/>
    <w:basedOn w:val="23"/>
    <w:qFormat/>
    <w:uiPriority w:val="0"/>
  </w:style>
  <w:style w:type="paragraph" w:customStyle="1" w:styleId="41">
    <w:name w:val="内部地址姓名"/>
    <w:basedOn w:val="1"/>
    <w:qFormat/>
    <w:uiPriority w:val="0"/>
  </w:style>
  <w:style w:type="paragraph" w:customStyle="1" w:styleId="42">
    <w:name w:val="内容"/>
    <w:basedOn w:val="1"/>
    <w:qFormat/>
    <w:uiPriority w:val="0"/>
    <w:pPr>
      <w:ind w:firstLine="200" w:firstLineChars="200"/>
    </w:pPr>
    <w:rPr>
      <w:rFonts w:ascii="Arial" w:hAnsi="Arial"/>
      <w:sz w:val="24"/>
      <w:szCs w:val="24"/>
    </w:rPr>
  </w:style>
  <w:style w:type="paragraph" w:customStyle="1" w:styleId="43">
    <w:name w:val="Default"/>
    <w:qFormat/>
    <w:uiPriority w:val="0"/>
    <w:pPr>
      <w:widowControl w:val="0"/>
      <w:autoSpaceDE w:val="0"/>
      <w:autoSpaceDN w:val="0"/>
      <w:adjustRightInd w:val="0"/>
    </w:pPr>
    <w:rPr>
      <w:rFonts w:ascii="仿宋壵分糮.." w:hAnsi="Times New Roman" w:eastAsia="仿宋壵分糮.." w:cs="仿宋壵分糮.."/>
      <w:color w:val="000000"/>
      <w:sz w:val="24"/>
      <w:szCs w:val="24"/>
      <w:lang w:val="en-US" w:eastAsia="zh-CN" w:bidi="ar-SA"/>
    </w:rPr>
  </w:style>
  <w:style w:type="paragraph" w:styleId="44">
    <w:name w:val="List Paragraph"/>
    <w:basedOn w:val="1"/>
    <w:qFormat/>
    <w:uiPriority w:val="99"/>
    <w:pPr>
      <w:ind w:firstLine="420" w:firstLineChars="200"/>
    </w:pPr>
  </w:style>
  <w:style w:type="paragraph" w:customStyle="1" w:styleId="45">
    <w:name w:val="_Style 44"/>
    <w:basedOn w:val="2"/>
    <w:next w:val="1"/>
    <w:qFormat/>
    <w:uiPriority w:val="39"/>
    <w:pPr>
      <w:widowControl/>
      <w:spacing w:before="480" w:after="0" w:line="276" w:lineRule="auto"/>
      <w:jc w:val="left"/>
      <w:outlineLvl w:val="9"/>
    </w:pPr>
    <w:rPr>
      <w:rFonts w:ascii="Cambria" w:hAnsi="Cambria" w:eastAsia="宋体"/>
      <w:color w:val="365F91"/>
      <w:kern w:val="0"/>
      <w:sz w:val="28"/>
      <w:szCs w:val="28"/>
      <w:lang w:val="zh-CN"/>
    </w:rPr>
  </w:style>
  <w:style w:type="character" w:customStyle="1" w:styleId="46">
    <w:name w:val="页脚 Char"/>
    <w:basedOn w:val="33"/>
    <w:link w:val="21"/>
    <w:qFormat/>
    <w:uiPriority w:val="99"/>
    <w:rPr>
      <w:kern w:val="2"/>
      <w:sz w:val="18"/>
    </w:rPr>
  </w:style>
  <w:style w:type="character" w:customStyle="1" w:styleId="47">
    <w:name w:val="页眉 Char"/>
    <w:basedOn w:val="33"/>
    <w:link w:val="22"/>
    <w:qFormat/>
    <w:uiPriority w:val="99"/>
    <w:rPr>
      <w:kern w:val="2"/>
      <w:sz w:val="18"/>
    </w:rPr>
  </w:style>
  <w:style w:type="character" w:customStyle="1" w:styleId="48">
    <w:name w:val="line-251"/>
    <w:basedOn w:val="33"/>
    <w:qFormat/>
    <w:uiPriority w:val="0"/>
    <w:rPr>
      <w:spacing w:val="375"/>
      <w:sz w:val="18"/>
      <w:szCs w:val="18"/>
    </w:rPr>
  </w:style>
  <w:style w:type="character" w:customStyle="1" w:styleId="49">
    <w:name w:val="c"/>
    <w:basedOn w:val="33"/>
    <w:qFormat/>
    <w:uiPriority w:val="0"/>
  </w:style>
  <w:style w:type="character" w:customStyle="1" w:styleId="50">
    <w:name w:val="f3"/>
    <w:basedOn w:val="33"/>
    <w:qFormat/>
    <w:uiPriority w:val="0"/>
  </w:style>
  <w:style w:type="character" w:customStyle="1" w:styleId="51">
    <w:name w:val="px141"/>
    <w:basedOn w:val="33"/>
    <w:qFormat/>
    <w:uiPriority w:val="0"/>
    <w:rPr>
      <w:rFonts w:hint="default" w:ascii="ˎ̥" w:hAnsi="ˎ̥"/>
      <w:sz w:val="21"/>
      <w:szCs w:val="21"/>
    </w:rPr>
  </w:style>
  <w:style w:type="character" w:customStyle="1" w:styleId="52">
    <w:name w:val="px14"/>
    <w:basedOn w:val="33"/>
    <w:qFormat/>
    <w:uiPriority w:val="0"/>
  </w:style>
  <w:style w:type="character" w:customStyle="1" w:styleId="53">
    <w:name w:val="apple-converted-space"/>
    <w:basedOn w:val="33"/>
    <w:qFormat/>
    <w:uiPriority w:val="0"/>
  </w:style>
  <w:style w:type="character" w:customStyle="1" w:styleId="54">
    <w:name w:val="脚注文本 Char"/>
    <w:basedOn w:val="33"/>
    <w:link w:val="27"/>
    <w:semiHidden/>
    <w:qFormat/>
    <w:uiPriority w:val="99"/>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footer" Target="footer49.xml"/><Relationship Id="rId98" Type="http://schemas.openxmlformats.org/officeDocument/2006/relationships/header" Target="header48.xml"/><Relationship Id="rId97" Type="http://schemas.openxmlformats.org/officeDocument/2006/relationships/footer" Target="footer48.xml"/><Relationship Id="rId96" Type="http://schemas.openxmlformats.org/officeDocument/2006/relationships/header" Target="header47.xml"/><Relationship Id="rId95" Type="http://schemas.openxmlformats.org/officeDocument/2006/relationships/footer" Target="footer47.xml"/><Relationship Id="rId94" Type="http://schemas.openxmlformats.org/officeDocument/2006/relationships/header" Target="header46.xml"/><Relationship Id="rId93" Type="http://schemas.openxmlformats.org/officeDocument/2006/relationships/footer" Target="footer46.xml"/><Relationship Id="rId92" Type="http://schemas.openxmlformats.org/officeDocument/2006/relationships/header" Target="header45.xml"/><Relationship Id="rId91" Type="http://schemas.openxmlformats.org/officeDocument/2006/relationships/footer" Target="footer45.xml"/><Relationship Id="rId90" Type="http://schemas.openxmlformats.org/officeDocument/2006/relationships/header" Target="header44.xml"/><Relationship Id="rId9" Type="http://schemas.openxmlformats.org/officeDocument/2006/relationships/footer" Target="footer3.xml"/><Relationship Id="rId89" Type="http://schemas.openxmlformats.org/officeDocument/2006/relationships/footer" Target="footer44.xml"/><Relationship Id="rId88" Type="http://schemas.openxmlformats.org/officeDocument/2006/relationships/header" Target="header43.xml"/><Relationship Id="rId87" Type="http://schemas.openxmlformats.org/officeDocument/2006/relationships/footer" Target="footer43.xml"/><Relationship Id="rId86" Type="http://schemas.openxmlformats.org/officeDocument/2006/relationships/footer" Target="footer42.xml"/><Relationship Id="rId85" Type="http://schemas.openxmlformats.org/officeDocument/2006/relationships/footer" Target="footer41.xml"/><Relationship Id="rId84" Type="http://schemas.openxmlformats.org/officeDocument/2006/relationships/header" Target="header42.xml"/><Relationship Id="rId83" Type="http://schemas.openxmlformats.org/officeDocument/2006/relationships/header" Target="header41.xml"/><Relationship Id="rId82" Type="http://schemas.openxmlformats.org/officeDocument/2006/relationships/header" Target="header40.xml"/><Relationship Id="rId81" Type="http://schemas.openxmlformats.org/officeDocument/2006/relationships/footer" Target="footer40.xml"/><Relationship Id="rId80" Type="http://schemas.openxmlformats.org/officeDocument/2006/relationships/header" Target="header39.xml"/><Relationship Id="rId8" Type="http://schemas.openxmlformats.org/officeDocument/2006/relationships/header" Target="header4.xml"/><Relationship Id="rId79" Type="http://schemas.openxmlformats.org/officeDocument/2006/relationships/footer" Target="footer39.xml"/><Relationship Id="rId78" Type="http://schemas.openxmlformats.org/officeDocument/2006/relationships/header" Target="header38.xml"/><Relationship Id="rId77" Type="http://schemas.openxmlformats.org/officeDocument/2006/relationships/footer" Target="footer38.xml"/><Relationship Id="rId76" Type="http://schemas.openxmlformats.org/officeDocument/2006/relationships/footer" Target="footer37.xml"/><Relationship Id="rId75" Type="http://schemas.openxmlformats.org/officeDocument/2006/relationships/footer" Target="footer36.xml"/><Relationship Id="rId74" Type="http://schemas.openxmlformats.org/officeDocument/2006/relationships/header" Target="header37.xml"/><Relationship Id="rId73" Type="http://schemas.openxmlformats.org/officeDocument/2006/relationships/header" Target="header36.xml"/><Relationship Id="rId72" Type="http://schemas.openxmlformats.org/officeDocument/2006/relationships/header" Target="header35.xml"/><Relationship Id="rId71" Type="http://schemas.openxmlformats.org/officeDocument/2006/relationships/footer" Target="footer35.xml"/><Relationship Id="rId70" Type="http://schemas.openxmlformats.org/officeDocument/2006/relationships/header" Target="header34.xml"/><Relationship Id="rId7" Type="http://schemas.openxmlformats.org/officeDocument/2006/relationships/header" Target="header3.xml"/><Relationship Id="rId69" Type="http://schemas.openxmlformats.org/officeDocument/2006/relationships/footer" Target="footer34.xml"/><Relationship Id="rId68" Type="http://schemas.openxmlformats.org/officeDocument/2006/relationships/footer" Target="footer33.xml"/><Relationship Id="rId67" Type="http://schemas.openxmlformats.org/officeDocument/2006/relationships/footer" Target="footer32.xml"/><Relationship Id="rId66" Type="http://schemas.openxmlformats.org/officeDocument/2006/relationships/header" Target="header33.xml"/><Relationship Id="rId65" Type="http://schemas.openxmlformats.org/officeDocument/2006/relationships/header" Target="header32.xml"/><Relationship Id="rId64" Type="http://schemas.openxmlformats.org/officeDocument/2006/relationships/header" Target="header31.xml"/><Relationship Id="rId63" Type="http://schemas.openxmlformats.org/officeDocument/2006/relationships/footer" Target="footer31.xml"/><Relationship Id="rId62" Type="http://schemas.openxmlformats.org/officeDocument/2006/relationships/footer" Target="footer30.xml"/><Relationship Id="rId61" Type="http://schemas.openxmlformats.org/officeDocument/2006/relationships/footer" Target="footer29.xml"/><Relationship Id="rId60" Type="http://schemas.openxmlformats.org/officeDocument/2006/relationships/header" Target="header30.xml"/><Relationship Id="rId6" Type="http://schemas.openxmlformats.org/officeDocument/2006/relationships/header" Target="header2.xml"/><Relationship Id="rId59" Type="http://schemas.openxmlformats.org/officeDocument/2006/relationships/header" Target="header29.xml"/><Relationship Id="rId58" Type="http://schemas.openxmlformats.org/officeDocument/2006/relationships/header" Target="header28.xml"/><Relationship Id="rId57" Type="http://schemas.openxmlformats.org/officeDocument/2006/relationships/footer" Target="footer28.xml"/><Relationship Id="rId56" Type="http://schemas.openxmlformats.org/officeDocument/2006/relationships/footer" Target="footer27.xml"/><Relationship Id="rId55" Type="http://schemas.openxmlformats.org/officeDocument/2006/relationships/footer" Target="footer26.xml"/><Relationship Id="rId54" Type="http://schemas.openxmlformats.org/officeDocument/2006/relationships/header" Target="header27.xml"/><Relationship Id="rId53" Type="http://schemas.openxmlformats.org/officeDocument/2006/relationships/header" Target="header26.xml"/><Relationship Id="rId52" Type="http://schemas.openxmlformats.org/officeDocument/2006/relationships/header" Target="header25.xml"/><Relationship Id="rId51" Type="http://schemas.openxmlformats.org/officeDocument/2006/relationships/footer" Target="footer25.xml"/><Relationship Id="rId50" Type="http://schemas.openxmlformats.org/officeDocument/2006/relationships/header" Target="header24.xml"/><Relationship Id="rId5" Type="http://schemas.openxmlformats.org/officeDocument/2006/relationships/footer" Target="footer2.xml"/><Relationship Id="rId49" Type="http://schemas.openxmlformats.org/officeDocument/2006/relationships/footer" Target="footer24.xml"/><Relationship Id="rId48" Type="http://schemas.openxmlformats.org/officeDocument/2006/relationships/footer" Target="footer23.xml"/><Relationship Id="rId47" Type="http://schemas.openxmlformats.org/officeDocument/2006/relationships/footer" Target="footer22.xml"/><Relationship Id="rId46" Type="http://schemas.openxmlformats.org/officeDocument/2006/relationships/header" Target="header23.xml"/><Relationship Id="rId45" Type="http://schemas.openxmlformats.org/officeDocument/2006/relationships/header" Target="header22.xml"/><Relationship Id="rId44" Type="http://schemas.openxmlformats.org/officeDocument/2006/relationships/header" Target="header21.xml"/><Relationship Id="rId43" Type="http://schemas.openxmlformats.org/officeDocument/2006/relationships/footer" Target="foot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header" Target="header20.xml"/><Relationship Id="rId4" Type="http://schemas.openxmlformats.org/officeDocument/2006/relationships/header" Target="header1.xml"/><Relationship Id="rId39" Type="http://schemas.openxmlformats.org/officeDocument/2006/relationships/header" Target="header19.xml"/><Relationship Id="rId38" Type="http://schemas.openxmlformats.org/officeDocument/2006/relationships/header" Target="header18.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er" Target="foot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7" Type="http://schemas.openxmlformats.org/officeDocument/2006/relationships/fontTable" Target="fontTable.xml"/><Relationship Id="rId186" Type="http://schemas.openxmlformats.org/officeDocument/2006/relationships/numbering" Target="numbering.xml"/><Relationship Id="rId185" Type="http://schemas.openxmlformats.org/officeDocument/2006/relationships/customXml" Target="../customXml/item1.xml"/><Relationship Id="rId184" Type="http://schemas.openxmlformats.org/officeDocument/2006/relationships/image" Target="media/image6.wmf"/><Relationship Id="rId183" Type="http://schemas.openxmlformats.org/officeDocument/2006/relationships/image" Target="media/image5.wmf"/><Relationship Id="rId182" Type="http://schemas.openxmlformats.org/officeDocument/2006/relationships/image" Target="media/image4.wmf"/><Relationship Id="rId181" Type="http://schemas.openxmlformats.org/officeDocument/2006/relationships/image" Target="media/image3.wmf"/><Relationship Id="rId180" Type="http://schemas.openxmlformats.org/officeDocument/2006/relationships/image" Target="media/image2.wmf"/><Relationship Id="rId18" Type="http://schemas.openxmlformats.org/officeDocument/2006/relationships/header" Target="header8.xml"/><Relationship Id="rId179" Type="http://schemas.openxmlformats.org/officeDocument/2006/relationships/image" Target="media/image1.wmf"/><Relationship Id="rId178" Type="http://schemas.openxmlformats.org/officeDocument/2006/relationships/theme" Target="theme/theme1.xml"/><Relationship Id="rId177" Type="http://schemas.openxmlformats.org/officeDocument/2006/relationships/footer" Target="footer88.xml"/><Relationship Id="rId176" Type="http://schemas.openxmlformats.org/officeDocument/2006/relationships/footer" Target="footer87.xml"/><Relationship Id="rId175" Type="http://schemas.openxmlformats.org/officeDocument/2006/relationships/footer" Target="footer86.xml"/><Relationship Id="rId174" Type="http://schemas.openxmlformats.org/officeDocument/2006/relationships/header" Target="header87.xml"/><Relationship Id="rId173" Type="http://schemas.openxmlformats.org/officeDocument/2006/relationships/header" Target="header86.xml"/><Relationship Id="rId172" Type="http://schemas.openxmlformats.org/officeDocument/2006/relationships/header" Target="header85.xml"/><Relationship Id="rId171" Type="http://schemas.openxmlformats.org/officeDocument/2006/relationships/footer" Target="footer85.xml"/><Relationship Id="rId170" Type="http://schemas.openxmlformats.org/officeDocument/2006/relationships/header" Target="header84.xml"/><Relationship Id="rId17" Type="http://schemas.openxmlformats.org/officeDocument/2006/relationships/footer" Target="footer8.xml"/><Relationship Id="rId169" Type="http://schemas.openxmlformats.org/officeDocument/2006/relationships/footer" Target="footer84.xml"/><Relationship Id="rId168" Type="http://schemas.openxmlformats.org/officeDocument/2006/relationships/footer" Target="footer83.xml"/><Relationship Id="rId167" Type="http://schemas.openxmlformats.org/officeDocument/2006/relationships/footer" Target="footer82.xml"/><Relationship Id="rId166" Type="http://schemas.openxmlformats.org/officeDocument/2006/relationships/header" Target="header83.xml"/><Relationship Id="rId165" Type="http://schemas.openxmlformats.org/officeDocument/2006/relationships/header" Target="header82.xml"/><Relationship Id="rId164" Type="http://schemas.openxmlformats.org/officeDocument/2006/relationships/header" Target="header81.xml"/><Relationship Id="rId163" Type="http://schemas.openxmlformats.org/officeDocument/2006/relationships/footer" Target="footer81.xml"/><Relationship Id="rId162" Type="http://schemas.openxmlformats.org/officeDocument/2006/relationships/header" Target="header80.xml"/><Relationship Id="rId161" Type="http://schemas.openxmlformats.org/officeDocument/2006/relationships/footer" Target="footer80.xml"/><Relationship Id="rId160" Type="http://schemas.openxmlformats.org/officeDocument/2006/relationships/header" Target="header79.xml"/><Relationship Id="rId16" Type="http://schemas.openxmlformats.org/officeDocument/2006/relationships/footer" Target="footer7.xml"/><Relationship Id="rId159" Type="http://schemas.openxmlformats.org/officeDocument/2006/relationships/footer" Target="footer79.xml"/><Relationship Id="rId158" Type="http://schemas.openxmlformats.org/officeDocument/2006/relationships/footer" Target="footer78.xml"/><Relationship Id="rId157" Type="http://schemas.openxmlformats.org/officeDocument/2006/relationships/footer" Target="footer77.xml"/><Relationship Id="rId156" Type="http://schemas.openxmlformats.org/officeDocument/2006/relationships/header" Target="header78.xml"/><Relationship Id="rId155" Type="http://schemas.openxmlformats.org/officeDocument/2006/relationships/header" Target="header77.xml"/><Relationship Id="rId154" Type="http://schemas.openxmlformats.org/officeDocument/2006/relationships/header" Target="header76.xml"/><Relationship Id="rId153" Type="http://schemas.openxmlformats.org/officeDocument/2006/relationships/footer" Target="footer76.xml"/><Relationship Id="rId152" Type="http://schemas.openxmlformats.org/officeDocument/2006/relationships/footer" Target="footer75.xml"/><Relationship Id="rId151" Type="http://schemas.openxmlformats.org/officeDocument/2006/relationships/footer" Target="footer74.xml"/><Relationship Id="rId150" Type="http://schemas.openxmlformats.org/officeDocument/2006/relationships/header" Target="header75.xml"/><Relationship Id="rId15" Type="http://schemas.openxmlformats.org/officeDocument/2006/relationships/footer" Target="footer6.xml"/><Relationship Id="rId149" Type="http://schemas.openxmlformats.org/officeDocument/2006/relationships/header" Target="header74.xml"/><Relationship Id="rId148" Type="http://schemas.openxmlformats.org/officeDocument/2006/relationships/header" Target="header73.xml"/><Relationship Id="rId147" Type="http://schemas.openxmlformats.org/officeDocument/2006/relationships/footer" Target="footer73.xml"/><Relationship Id="rId146" Type="http://schemas.openxmlformats.org/officeDocument/2006/relationships/header" Target="header72.xml"/><Relationship Id="rId145" Type="http://schemas.openxmlformats.org/officeDocument/2006/relationships/footer" Target="footer72.xml"/><Relationship Id="rId144" Type="http://schemas.openxmlformats.org/officeDocument/2006/relationships/footer" Target="footer71.xml"/><Relationship Id="rId143" Type="http://schemas.openxmlformats.org/officeDocument/2006/relationships/footer" Target="footer70.xml"/><Relationship Id="rId142" Type="http://schemas.openxmlformats.org/officeDocument/2006/relationships/header" Target="header71.xml"/><Relationship Id="rId141" Type="http://schemas.openxmlformats.org/officeDocument/2006/relationships/header" Target="header70.xml"/><Relationship Id="rId140" Type="http://schemas.openxmlformats.org/officeDocument/2006/relationships/header" Target="header69.xml"/><Relationship Id="rId14" Type="http://schemas.openxmlformats.org/officeDocument/2006/relationships/header" Target="header7.xml"/><Relationship Id="rId139" Type="http://schemas.openxmlformats.org/officeDocument/2006/relationships/footer" Target="footer69.xml"/><Relationship Id="rId138" Type="http://schemas.openxmlformats.org/officeDocument/2006/relationships/footer" Target="footer68.xml"/><Relationship Id="rId137" Type="http://schemas.openxmlformats.org/officeDocument/2006/relationships/footer" Target="footer67.xml"/><Relationship Id="rId136" Type="http://schemas.openxmlformats.org/officeDocument/2006/relationships/header" Target="header68.xml"/><Relationship Id="rId135" Type="http://schemas.openxmlformats.org/officeDocument/2006/relationships/header" Target="header67.xml"/><Relationship Id="rId134" Type="http://schemas.openxmlformats.org/officeDocument/2006/relationships/header" Target="header66.xml"/><Relationship Id="rId133" Type="http://schemas.openxmlformats.org/officeDocument/2006/relationships/footer" Target="footer66.xml"/><Relationship Id="rId132" Type="http://schemas.openxmlformats.org/officeDocument/2006/relationships/header" Target="header65.xml"/><Relationship Id="rId131" Type="http://schemas.openxmlformats.org/officeDocument/2006/relationships/footer" Target="footer65.xml"/><Relationship Id="rId130" Type="http://schemas.openxmlformats.org/officeDocument/2006/relationships/header" Target="header64.xml"/><Relationship Id="rId13" Type="http://schemas.openxmlformats.org/officeDocument/2006/relationships/header" Target="header6.xml"/><Relationship Id="rId129" Type="http://schemas.openxmlformats.org/officeDocument/2006/relationships/footer" Target="footer64.xml"/><Relationship Id="rId128" Type="http://schemas.openxmlformats.org/officeDocument/2006/relationships/header" Target="header63.xml"/><Relationship Id="rId127" Type="http://schemas.openxmlformats.org/officeDocument/2006/relationships/footer" Target="footer63.xml"/><Relationship Id="rId126" Type="http://schemas.openxmlformats.org/officeDocument/2006/relationships/header" Target="header62.xml"/><Relationship Id="rId125" Type="http://schemas.openxmlformats.org/officeDocument/2006/relationships/footer" Target="footer62.xml"/><Relationship Id="rId124" Type="http://schemas.openxmlformats.org/officeDocument/2006/relationships/header" Target="header61.xml"/><Relationship Id="rId123" Type="http://schemas.openxmlformats.org/officeDocument/2006/relationships/footer" Target="footer61.xml"/><Relationship Id="rId122" Type="http://schemas.openxmlformats.org/officeDocument/2006/relationships/header" Target="header60.xml"/><Relationship Id="rId121" Type="http://schemas.openxmlformats.org/officeDocument/2006/relationships/footer" Target="footer60.xml"/><Relationship Id="rId120" Type="http://schemas.openxmlformats.org/officeDocument/2006/relationships/header" Target="header59.xml"/><Relationship Id="rId12" Type="http://schemas.openxmlformats.org/officeDocument/2006/relationships/header" Target="header5.xml"/><Relationship Id="rId119" Type="http://schemas.openxmlformats.org/officeDocument/2006/relationships/footer" Target="footer59.xml"/><Relationship Id="rId118" Type="http://schemas.openxmlformats.org/officeDocument/2006/relationships/header" Target="header58.xml"/><Relationship Id="rId117" Type="http://schemas.openxmlformats.org/officeDocument/2006/relationships/footer" Target="footer58.xml"/><Relationship Id="rId116" Type="http://schemas.openxmlformats.org/officeDocument/2006/relationships/header" Target="header57.xml"/><Relationship Id="rId115" Type="http://schemas.openxmlformats.org/officeDocument/2006/relationships/footer" Target="footer57.xml"/><Relationship Id="rId114" Type="http://schemas.openxmlformats.org/officeDocument/2006/relationships/header" Target="header56.xml"/><Relationship Id="rId113" Type="http://schemas.openxmlformats.org/officeDocument/2006/relationships/footer" Target="footer56.xml"/><Relationship Id="rId112" Type="http://schemas.openxmlformats.org/officeDocument/2006/relationships/footer" Target="footer55.xml"/><Relationship Id="rId111" Type="http://schemas.openxmlformats.org/officeDocument/2006/relationships/footer" Target="footer54.xml"/><Relationship Id="rId110" Type="http://schemas.openxmlformats.org/officeDocument/2006/relationships/header" Target="header55.xml"/><Relationship Id="rId11" Type="http://schemas.openxmlformats.org/officeDocument/2006/relationships/footer" Target="footer5.xml"/><Relationship Id="rId109" Type="http://schemas.openxmlformats.org/officeDocument/2006/relationships/header" Target="header54.xml"/><Relationship Id="rId108" Type="http://schemas.openxmlformats.org/officeDocument/2006/relationships/header" Target="header53.xml"/><Relationship Id="rId107" Type="http://schemas.openxmlformats.org/officeDocument/2006/relationships/footer" Target="footer53.xml"/><Relationship Id="rId106" Type="http://schemas.openxmlformats.org/officeDocument/2006/relationships/header" Target="header52.xml"/><Relationship Id="rId105" Type="http://schemas.openxmlformats.org/officeDocument/2006/relationships/footer" Target="footer52.xml"/><Relationship Id="rId104" Type="http://schemas.openxmlformats.org/officeDocument/2006/relationships/footer" Target="footer51.xml"/><Relationship Id="rId103" Type="http://schemas.openxmlformats.org/officeDocument/2006/relationships/footer" Target="footer50.xml"/><Relationship Id="rId102" Type="http://schemas.openxmlformats.org/officeDocument/2006/relationships/header" Target="header51.xml"/><Relationship Id="rId101" Type="http://schemas.openxmlformats.org/officeDocument/2006/relationships/header" Target="header50.xml"/><Relationship Id="rId100" Type="http://schemas.openxmlformats.org/officeDocument/2006/relationships/header" Target="header49.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npca</Company>
  <Pages>38</Pages>
  <Words>2310</Words>
  <Characters>2674</Characters>
  <Lines>387</Lines>
  <Paragraphs>109</Paragraphs>
  <TotalTime>10</TotalTime>
  <ScaleCrop>false</ScaleCrop>
  <LinksUpToDate>false</LinksUpToDate>
  <CharactersWithSpaces>2739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2020-03-17T02:02:00Z</dcterms:created>
  <dc:creator>comm</dc:creator>
  <cp:lastModifiedBy></cp:lastModifiedBy>
  <cp:lastPrinted>2020-06-16T02:07:00Z</cp:lastPrinted>
  <dcterms:modified xsi:type="dcterms:W3CDTF">2025-02-13T05:49:12Z</dcterms:modified>
  <dc:title>镇海炼化公司隆重举行创业三十周年纪念大会</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655782300FD54545A43BDCD4EFA3A162_13</vt:lpwstr>
  </property>
  <property fmtid="{D5CDD505-2E9C-101B-9397-08002B2CF9AE}" pid="4" name="KSOTemplateDocerSaveRecord">
    <vt:lpwstr>eyJoZGlkIjoiOWQzODAxNmUzNjA0OGVmYjAwYTlhZTNmODlmN2FkOWMiLCJ1c2VySWQiOiI1NzMwOTI3MzQifQ==</vt:lpwstr>
  </property>
</Properties>
</file>